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C0F26" w14:textId="2A708C36" w:rsidR="003D7D94" w:rsidRDefault="00FD79E8">
      <w:pPr>
        <w:jc w:val="center"/>
        <w:rPr>
          <w:b/>
          <w:bCs/>
          <w:sz w:val="32"/>
          <w:szCs w:val="32"/>
        </w:rPr>
      </w:pPr>
      <w:r>
        <w:rPr>
          <w:b/>
          <w:bCs/>
          <w:sz w:val="32"/>
          <w:szCs w:val="32"/>
        </w:rPr>
        <w:t>Etendue de travail pour les structures</w:t>
      </w:r>
      <w:r w:rsidRPr="00657B94">
        <w:rPr>
          <w:b/>
          <w:bCs/>
          <w:sz w:val="32"/>
          <w:szCs w:val="32"/>
        </w:rPr>
        <w:t xml:space="preserve"> sanitaires et </w:t>
      </w:r>
      <w:r>
        <w:rPr>
          <w:b/>
          <w:bCs/>
          <w:sz w:val="32"/>
          <w:szCs w:val="32"/>
        </w:rPr>
        <w:t>les réseaux</w:t>
      </w:r>
      <w:r w:rsidRPr="00657B94">
        <w:rPr>
          <w:b/>
          <w:bCs/>
          <w:sz w:val="32"/>
          <w:szCs w:val="32"/>
        </w:rPr>
        <w:t xml:space="preserve"> d’eau à </w:t>
      </w:r>
      <w:proofErr w:type="spellStart"/>
      <w:r w:rsidRPr="00657B94">
        <w:rPr>
          <w:b/>
          <w:bCs/>
          <w:sz w:val="32"/>
          <w:szCs w:val="32"/>
        </w:rPr>
        <w:t>Nyabibwe</w:t>
      </w:r>
      <w:proofErr w:type="spellEnd"/>
      <w:r w:rsidRPr="00657B94">
        <w:rPr>
          <w:b/>
          <w:bCs/>
          <w:sz w:val="32"/>
          <w:szCs w:val="32"/>
        </w:rPr>
        <w:t xml:space="preserve">, </w:t>
      </w:r>
      <w:proofErr w:type="spellStart"/>
      <w:proofErr w:type="gramStart"/>
      <w:r w:rsidRPr="00657B94">
        <w:rPr>
          <w:b/>
          <w:bCs/>
          <w:sz w:val="32"/>
          <w:szCs w:val="32"/>
        </w:rPr>
        <w:t>Nyamasasa</w:t>
      </w:r>
      <w:proofErr w:type="spellEnd"/>
      <w:r w:rsidRPr="00657B94">
        <w:rPr>
          <w:b/>
          <w:bCs/>
          <w:sz w:val="32"/>
          <w:szCs w:val="32"/>
        </w:rPr>
        <w:t xml:space="preserve">  </w:t>
      </w:r>
      <w:proofErr w:type="spellStart"/>
      <w:r w:rsidRPr="00657B94">
        <w:rPr>
          <w:b/>
          <w:bCs/>
          <w:sz w:val="32"/>
          <w:szCs w:val="32"/>
        </w:rPr>
        <w:t>Kalungu</w:t>
      </w:r>
      <w:proofErr w:type="spellEnd"/>
      <w:proofErr w:type="gramEnd"/>
      <w:r w:rsidRPr="00657B94">
        <w:rPr>
          <w:b/>
          <w:bCs/>
          <w:sz w:val="32"/>
          <w:szCs w:val="32"/>
        </w:rPr>
        <w:t xml:space="preserve"> </w:t>
      </w:r>
      <w:r>
        <w:rPr>
          <w:b/>
          <w:bCs/>
          <w:sz w:val="32"/>
          <w:szCs w:val="32"/>
        </w:rPr>
        <w:t xml:space="preserve">et </w:t>
      </w:r>
      <w:proofErr w:type="spellStart"/>
      <w:r>
        <w:rPr>
          <w:b/>
          <w:bCs/>
          <w:sz w:val="32"/>
          <w:szCs w:val="32"/>
        </w:rPr>
        <w:t>Bushumba</w:t>
      </w:r>
      <w:proofErr w:type="spellEnd"/>
      <w:r>
        <w:rPr>
          <w:b/>
          <w:bCs/>
          <w:sz w:val="32"/>
          <w:szCs w:val="32"/>
        </w:rPr>
        <w:t xml:space="preserve"> </w:t>
      </w:r>
      <w:r w:rsidRPr="00657B94">
        <w:rPr>
          <w:b/>
          <w:bCs/>
          <w:sz w:val="32"/>
          <w:szCs w:val="32"/>
        </w:rPr>
        <w:t>dans le cadre du projet GCA</w:t>
      </w:r>
    </w:p>
    <w:p w14:paraId="4DDC0F27" w14:textId="77777777" w:rsidR="003D7D94" w:rsidRDefault="003D7D94">
      <w:pPr>
        <w:rPr>
          <w:b/>
          <w:bCs/>
          <w:sz w:val="32"/>
          <w:szCs w:val="32"/>
        </w:rPr>
      </w:pPr>
    </w:p>
    <w:p w14:paraId="4DDC0F28" w14:textId="77777777" w:rsidR="003D7D94" w:rsidRPr="00AF6F3B" w:rsidRDefault="00FD79E8">
      <w:pPr>
        <w:rPr>
          <w:b/>
          <w:bCs/>
          <w:sz w:val="32"/>
          <w:szCs w:val="32"/>
        </w:rPr>
      </w:pPr>
      <w:r w:rsidRPr="00AF6F3B">
        <w:rPr>
          <w:b/>
          <w:bCs/>
          <w:sz w:val="32"/>
          <w:szCs w:val="32"/>
        </w:rPr>
        <w:t>Background</w:t>
      </w:r>
    </w:p>
    <w:p w14:paraId="4DDC0F29" w14:textId="77777777" w:rsidR="00FD79E8" w:rsidRPr="00147158" w:rsidRDefault="00FD79E8">
      <w:pPr>
        <w:rPr>
          <w:lang w:val="fr-FR"/>
        </w:rPr>
      </w:pPr>
      <w:r w:rsidRPr="00147158">
        <w:rPr>
          <w:lang w:val="fr-FR"/>
        </w:rPr>
        <w:t>Le projet GCA vise à</w:t>
      </w:r>
      <w:r>
        <w:rPr>
          <w:lang w:val="fr-FR"/>
        </w:rPr>
        <w:t xml:space="preserve"> améliorer les conditions des vies des communautés dans la zone de son implémentation, une amélioration de l’accès à l’eau potable et de bonne qualité </w:t>
      </w:r>
      <w:proofErr w:type="spellStart"/>
      <w:r>
        <w:rPr>
          <w:lang w:val="fr-FR"/>
        </w:rPr>
        <w:t>désservies</w:t>
      </w:r>
      <w:proofErr w:type="spellEnd"/>
      <w:r>
        <w:rPr>
          <w:lang w:val="fr-FR"/>
        </w:rPr>
        <w:t xml:space="preserve"> aux communautés </w:t>
      </w:r>
      <w:proofErr w:type="spellStart"/>
      <w:r>
        <w:rPr>
          <w:lang w:val="fr-FR"/>
        </w:rPr>
        <w:t>caféicoles</w:t>
      </w:r>
      <w:proofErr w:type="spellEnd"/>
      <w:r>
        <w:rPr>
          <w:lang w:val="fr-FR"/>
        </w:rPr>
        <w:t>, aux stations de lavage de café et aux structures de santé afin d’</w:t>
      </w:r>
      <w:proofErr w:type="spellStart"/>
      <w:r>
        <w:rPr>
          <w:lang w:val="fr-FR"/>
        </w:rPr>
        <w:t>ameliorer</w:t>
      </w:r>
      <w:proofErr w:type="spellEnd"/>
      <w:r>
        <w:rPr>
          <w:lang w:val="fr-FR"/>
        </w:rPr>
        <w:t xml:space="preserve"> la qualité des soins ainsi que de réduire et prévenir les cas d’infections.</w:t>
      </w:r>
    </w:p>
    <w:p w14:paraId="4DDC0F2A" w14:textId="77777777" w:rsidR="00FD79E8" w:rsidRDefault="00FD79E8">
      <w:pPr>
        <w:rPr>
          <w:lang w:val="fr-FR"/>
        </w:rPr>
      </w:pPr>
      <w:r w:rsidRPr="00E56096">
        <w:rPr>
          <w:lang w:val="fr-FR"/>
        </w:rPr>
        <w:t>L’accès à une eau d</w:t>
      </w:r>
      <w:r>
        <w:rPr>
          <w:lang w:val="fr-FR"/>
        </w:rPr>
        <w:t xml:space="preserve">e bonne qualité étant l’un des services que le GCA s’est engagé à octroyer par les services de ASILI. ASILI-ECI offre actuellement de l’eau potable et de qualité à des centaines de milliers de personnes au Sud Kivu en milieu urbains et semi-urbains de la province. </w:t>
      </w:r>
      <w:r w:rsidRPr="00B93089">
        <w:rPr>
          <w:lang w:val="fr-FR"/>
        </w:rPr>
        <w:t xml:space="preserve">Dans les montagnes vierges et verdoyantes du Sud-Kivu, nous </w:t>
      </w:r>
      <w:proofErr w:type="spellStart"/>
      <w:r w:rsidRPr="00B93089">
        <w:rPr>
          <w:lang w:val="fr-FR"/>
        </w:rPr>
        <w:t>co-créons</w:t>
      </w:r>
      <w:proofErr w:type="spellEnd"/>
      <w:r w:rsidRPr="00B93089">
        <w:rPr>
          <w:lang w:val="fr-FR"/>
        </w:rPr>
        <w:t xml:space="preserve"> avec les communautés pour tirer l</w:t>
      </w:r>
      <w:r>
        <w:rPr>
          <w:lang w:val="fr-FR"/>
        </w:rPr>
        <w:t>es</w:t>
      </w:r>
      <w:r w:rsidRPr="00B93089">
        <w:rPr>
          <w:lang w:val="fr-FR"/>
        </w:rPr>
        <w:t xml:space="preserve"> meilleur</w:t>
      </w:r>
      <w:r>
        <w:rPr>
          <w:lang w:val="fr-FR"/>
        </w:rPr>
        <w:t xml:space="preserve">es </w:t>
      </w:r>
      <w:r w:rsidRPr="00B93089">
        <w:rPr>
          <w:lang w:val="fr-FR"/>
        </w:rPr>
        <w:t>des sources d'eau soigneusement sélectionnées dont nous testons le contenu</w:t>
      </w:r>
      <w:r>
        <w:rPr>
          <w:lang w:val="fr-FR"/>
        </w:rPr>
        <w:t>,</w:t>
      </w:r>
      <w:r w:rsidRPr="00B93089">
        <w:rPr>
          <w:lang w:val="fr-FR"/>
        </w:rPr>
        <w:t xml:space="preserve"> les paramètres biologiques, chimiques et physiques afin de déterminer la sécurité de l'eau</w:t>
      </w:r>
      <w:r>
        <w:rPr>
          <w:lang w:val="fr-FR"/>
        </w:rPr>
        <w:t xml:space="preserve"> ainsi que les</w:t>
      </w:r>
      <w:r w:rsidRPr="00B93089">
        <w:rPr>
          <w:lang w:val="fr-FR"/>
        </w:rPr>
        <w:t xml:space="preserve"> méthodes de traitement </w:t>
      </w:r>
      <w:r>
        <w:rPr>
          <w:lang w:val="fr-FR"/>
        </w:rPr>
        <w:t>appropriées s’il y a besoin de traitements supplémentaires</w:t>
      </w:r>
      <w:r w:rsidRPr="00B93089">
        <w:rPr>
          <w:lang w:val="fr-FR"/>
        </w:rPr>
        <w:t>. Nous protégeons les zones d'approvisionnement en eau</w:t>
      </w:r>
      <w:r>
        <w:rPr>
          <w:lang w:val="fr-FR"/>
        </w:rPr>
        <w:t xml:space="preserve">, </w:t>
      </w:r>
      <w:r w:rsidRPr="00B93089">
        <w:rPr>
          <w:lang w:val="fr-FR"/>
        </w:rPr>
        <w:t xml:space="preserve">les caractéristiques hydrogéologiques et hydrologiques clés </w:t>
      </w:r>
      <w:r>
        <w:rPr>
          <w:lang w:val="fr-FR"/>
        </w:rPr>
        <w:t xml:space="preserve">sont analysés </w:t>
      </w:r>
      <w:r w:rsidRPr="00B93089">
        <w:rPr>
          <w:lang w:val="fr-FR"/>
        </w:rPr>
        <w:t>et</w:t>
      </w:r>
      <w:r>
        <w:rPr>
          <w:lang w:val="fr-FR"/>
        </w:rPr>
        <w:t xml:space="preserve"> nous</w:t>
      </w:r>
      <w:r w:rsidRPr="00B93089">
        <w:rPr>
          <w:lang w:val="fr-FR"/>
        </w:rPr>
        <w:t xml:space="preserve"> livrons </w:t>
      </w:r>
      <w:r>
        <w:rPr>
          <w:lang w:val="fr-FR"/>
        </w:rPr>
        <w:t xml:space="preserve">l’eau </w:t>
      </w:r>
      <w:r w:rsidRPr="00B93089">
        <w:rPr>
          <w:lang w:val="fr-FR"/>
        </w:rPr>
        <w:t>par gravité aux zones peuplées par les communautés</w:t>
      </w:r>
      <w:r>
        <w:rPr>
          <w:lang w:val="fr-FR"/>
        </w:rPr>
        <w:t xml:space="preserve"> sélectionnées en</w:t>
      </w:r>
      <w:r w:rsidRPr="00B93089">
        <w:rPr>
          <w:lang w:val="fr-FR"/>
        </w:rPr>
        <w:t xml:space="preserve"> utilisant les raccordements d'eau courante.</w:t>
      </w:r>
    </w:p>
    <w:p w14:paraId="4DDC0F2B" w14:textId="77777777" w:rsidR="00FD79E8" w:rsidRPr="00B93089" w:rsidRDefault="00FD79E8">
      <w:pPr>
        <w:rPr>
          <w:lang w:val="fr-FR"/>
        </w:rPr>
      </w:pPr>
      <w:r w:rsidRPr="00B93089">
        <w:rPr>
          <w:lang w:val="fr-FR"/>
        </w:rPr>
        <w:t>Nous avons basé notre modèle en RDC sur l'expérience et la sagesse de la population locale, avec l'ajout de</w:t>
      </w:r>
      <w:r>
        <w:rPr>
          <w:lang w:val="fr-FR"/>
        </w:rPr>
        <w:t>s</w:t>
      </w:r>
      <w:r w:rsidRPr="00B93089">
        <w:rPr>
          <w:lang w:val="fr-FR"/>
        </w:rPr>
        <w:t xml:space="preserve"> nouvelles technologies et de</w:t>
      </w:r>
      <w:r>
        <w:rPr>
          <w:lang w:val="fr-FR"/>
        </w:rPr>
        <w:t>s</w:t>
      </w:r>
      <w:r w:rsidRPr="00B93089">
        <w:rPr>
          <w:lang w:val="fr-FR"/>
        </w:rPr>
        <w:t xml:space="preserve"> mesures de sécurité</w:t>
      </w:r>
      <w:r>
        <w:rPr>
          <w:lang w:val="fr-FR"/>
        </w:rPr>
        <w:t xml:space="preserve"> et de protection</w:t>
      </w:r>
      <w:r w:rsidRPr="00B93089">
        <w:rPr>
          <w:lang w:val="fr-FR"/>
        </w:rPr>
        <w:t xml:space="preserve"> </w:t>
      </w:r>
      <w:r>
        <w:rPr>
          <w:lang w:val="fr-FR"/>
        </w:rPr>
        <w:t>de l’eau</w:t>
      </w:r>
      <w:r w:rsidRPr="00B93089">
        <w:rPr>
          <w:lang w:val="fr-FR"/>
        </w:rPr>
        <w:t>. Nous améliorons les systèmes d'eau par gravité traditionnels avec des matériaux a</w:t>
      </w:r>
      <w:r>
        <w:rPr>
          <w:lang w:val="fr-FR"/>
        </w:rPr>
        <w:t>ppropriés</w:t>
      </w:r>
      <w:r w:rsidRPr="00B93089">
        <w:rPr>
          <w:lang w:val="fr-FR"/>
        </w:rPr>
        <w:t xml:space="preserve"> et une meilleure protection contre les contaminants afin de prévenir les épidémies. C’est l’essence </w:t>
      </w:r>
      <w:r>
        <w:rPr>
          <w:lang w:val="fr-FR"/>
        </w:rPr>
        <w:t xml:space="preserve">même </w:t>
      </w:r>
      <w:r w:rsidRPr="00B93089">
        <w:rPr>
          <w:lang w:val="fr-FR"/>
        </w:rPr>
        <w:t>des interventions proposées</w:t>
      </w:r>
      <w:r>
        <w:rPr>
          <w:lang w:val="fr-FR"/>
        </w:rPr>
        <w:t xml:space="preserve"> par ASILI</w:t>
      </w:r>
      <w:r w:rsidRPr="00B93089">
        <w:rPr>
          <w:lang w:val="fr-FR"/>
        </w:rPr>
        <w:t>.</w:t>
      </w:r>
    </w:p>
    <w:p w14:paraId="4DDC0F2C" w14:textId="77777777" w:rsidR="00FD79E8" w:rsidRPr="00E56096" w:rsidRDefault="00FD79E8">
      <w:pPr>
        <w:rPr>
          <w:lang w:val="fr-FR"/>
        </w:rPr>
      </w:pPr>
      <w:r>
        <w:rPr>
          <w:lang w:val="fr-FR"/>
        </w:rPr>
        <w:t>ASILI</w:t>
      </w:r>
      <w:r w:rsidRPr="00B93089">
        <w:rPr>
          <w:lang w:val="fr-FR"/>
        </w:rPr>
        <w:t xml:space="preserve"> propose de petites réparations sur quatre systèmes d'eau existants qui approvisionnent en eau les communautés, les stations de lavage d</w:t>
      </w:r>
      <w:r>
        <w:rPr>
          <w:lang w:val="fr-FR"/>
        </w:rPr>
        <w:t>e</w:t>
      </w:r>
      <w:r w:rsidRPr="00B93089">
        <w:rPr>
          <w:lang w:val="fr-FR"/>
        </w:rPr>
        <w:t xml:space="preserve"> café et les cliniques</w:t>
      </w:r>
      <w:r>
        <w:rPr>
          <w:lang w:val="fr-FR"/>
        </w:rPr>
        <w:t xml:space="preserve"> médicales</w:t>
      </w:r>
      <w:r w:rsidRPr="00B93089">
        <w:rPr>
          <w:lang w:val="fr-FR"/>
        </w:rPr>
        <w:t xml:space="preserve"> locales. Ils sont situés à </w:t>
      </w:r>
      <w:proofErr w:type="spellStart"/>
      <w:r w:rsidRPr="00B93089">
        <w:rPr>
          <w:lang w:val="fr-FR"/>
        </w:rPr>
        <w:t>N</w:t>
      </w:r>
      <w:r>
        <w:rPr>
          <w:lang w:val="fr-FR"/>
        </w:rPr>
        <w:t>ya</w:t>
      </w:r>
      <w:r w:rsidRPr="00B93089">
        <w:rPr>
          <w:lang w:val="fr-FR"/>
        </w:rPr>
        <w:t>bibwe</w:t>
      </w:r>
      <w:proofErr w:type="spellEnd"/>
      <w:r w:rsidRPr="00B93089">
        <w:rPr>
          <w:lang w:val="fr-FR"/>
        </w:rPr>
        <w:t xml:space="preserve">, </w:t>
      </w:r>
      <w:proofErr w:type="spellStart"/>
      <w:r w:rsidRPr="00B93089">
        <w:rPr>
          <w:lang w:val="fr-FR"/>
        </w:rPr>
        <w:t>Kalungu</w:t>
      </w:r>
      <w:proofErr w:type="spellEnd"/>
      <w:r w:rsidRPr="00B93089">
        <w:rPr>
          <w:lang w:val="fr-FR"/>
        </w:rPr>
        <w:t xml:space="preserve">, </w:t>
      </w:r>
      <w:proofErr w:type="spellStart"/>
      <w:r w:rsidRPr="00B93089">
        <w:rPr>
          <w:lang w:val="fr-FR"/>
        </w:rPr>
        <w:t>Nyamasasa</w:t>
      </w:r>
      <w:proofErr w:type="spellEnd"/>
      <w:r w:rsidRPr="00B93089">
        <w:rPr>
          <w:lang w:val="fr-FR"/>
        </w:rPr>
        <w:t xml:space="preserve"> et </w:t>
      </w:r>
      <w:proofErr w:type="spellStart"/>
      <w:r w:rsidRPr="00B93089">
        <w:rPr>
          <w:lang w:val="fr-FR"/>
        </w:rPr>
        <w:t>Bushumba</w:t>
      </w:r>
      <w:proofErr w:type="spellEnd"/>
      <w:r w:rsidRPr="00B93089">
        <w:rPr>
          <w:lang w:val="fr-FR"/>
        </w:rPr>
        <w:t xml:space="preserve">. Les coordonnées des infrastructures clés telles que les sources d'eau et les réservoirs d'eau, les cartes des conduites d'eau à réparer et les photos des dommages causés aux sites communautaires et </w:t>
      </w:r>
      <w:r>
        <w:rPr>
          <w:lang w:val="fr-FR"/>
        </w:rPr>
        <w:t>aux structures de</w:t>
      </w:r>
      <w:r w:rsidRPr="00B93089">
        <w:rPr>
          <w:lang w:val="fr-FR"/>
        </w:rPr>
        <w:t xml:space="preserve"> santé sont fournies dans le tableau ci-dessous, avec d'autres dans les documents joints. L'eau de ces quatre systèmes provient de quatre sources via les canalisations qui doivent être réparées et </w:t>
      </w:r>
      <w:r>
        <w:rPr>
          <w:lang w:val="fr-FR"/>
        </w:rPr>
        <w:t>certaines</w:t>
      </w:r>
      <w:r w:rsidRPr="00B93089">
        <w:rPr>
          <w:lang w:val="fr-FR"/>
        </w:rPr>
        <w:t xml:space="preserve"> sections de canalisations remplacées pour remplir leur fonction d'origine. Les réservoirs que nous proposons de réactiver/réparer ont été construits pour collecter l'eau des canalisations, effectuer le traitement et contrôler la pression avant d'entrer dans les canalisations de distribution des communautés et des cliniques. Le soutien financier de </w:t>
      </w:r>
      <w:r>
        <w:rPr>
          <w:lang w:val="fr-FR"/>
        </w:rPr>
        <w:t>GCA</w:t>
      </w:r>
      <w:r w:rsidRPr="00B93089">
        <w:rPr>
          <w:lang w:val="fr-FR"/>
        </w:rPr>
        <w:t xml:space="preserve"> sera utilisé exclusivement pour fournir les pièces de rechange telles que les tuyaux, les raccords, les robinets, les évents et les réservoirs d'eau qui sont essentiels pour atteindre l'objectif d</w:t>
      </w:r>
      <w:r>
        <w:rPr>
          <w:lang w:val="fr-FR"/>
        </w:rPr>
        <w:t>’assurer</w:t>
      </w:r>
      <w:r w:rsidRPr="00B93089">
        <w:rPr>
          <w:lang w:val="fr-FR"/>
        </w:rPr>
        <w:t xml:space="preserve"> l'approvisionnement en eau des </w:t>
      </w:r>
      <w:r>
        <w:rPr>
          <w:lang w:val="fr-FR"/>
        </w:rPr>
        <w:t xml:space="preserve">membres </w:t>
      </w:r>
      <w:r w:rsidRPr="00B93089">
        <w:rPr>
          <w:lang w:val="fr-FR"/>
        </w:rPr>
        <w:t>communautés, des cliniques et des stations de lavage d</w:t>
      </w:r>
      <w:r>
        <w:rPr>
          <w:lang w:val="fr-FR"/>
        </w:rPr>
        <w:t>e</w:t>
      </w:r>
      <w:r w:rsidRPr="00B93089">
        <w:rPr>
          <w:lang w:val="fr-FR"/>
        </w:rPr>
        <w:t xml:space="preserve"> café. </w:t>
      </w:r>
      <w:r w:rsidRPr="00B93089">
        <w:rPr>
          <w:lang w:val="fr-FR"/>
        </w:rPr>
        <w:lastRenderedPageBreak/>
        <w:t>La contribution d</w:t>
      </w:r>
      <w:r>
        <w:rPr>
          <w:lang w:val="fr-FR"/>
        </w:rPr>
        <w:t>u GCA</w:t>
      </w:r>
      <w:r w:rsidRPr="00B93089">
        <w:rPr>
          <w:lang w:val="fr-FR"/>
        </w:rPr>
        <w:t xml:space="preserve"> couvrirait tous les travaux de réhabilitation mineurs et les matériaux nécessaires pour retirer les anciens tuyaux/raccords et installer les nouve</w:t>
      </w:r>
      <w:r>
        <w:rPr>
          <w:lang w:val="fr-FR"/>
        </w:rPr>
        <w:t>lles</w:t>
      </w:r>
      <w:r w:rsidRPr="00B93089">
        <w:rPr>
          <w:lang w:val="fr-FR"/>
        </w:rPr>
        <w:t xml:space="preserve"> composant</w:t>
      </w:r>
      <w:r>
        <w:rPr>
          <w:lang w:val="fr-FR"/>
        </w:rPr>
        <w:t>e</w:t>
      </w:r>
      <w:r w:rsidRPr="00B93089">
        <w:rPr>
          <w:lang w:val="fr-FR"/>
        </w:rPr>
        <w:t>s.</w:t>
      </w:r>
    </w:p>
    <w:p w14:paraId="4DDC0F2D" w14:textId="77777777" w:rsidR="00FD79E8" w:rsidRPr="000375CE" w:rsidRDefault="00FD79E8">
      <w:pPr>
        <w:rPr>
          <w:b/>
          <w:bCs/>
          <w:sz w:val="32"/>
          <w:szCs w:val="32"/>
          <w:lang w:val="fr-FR"/>
        </w:rPr>
      </w:pPr>
    </w:p>
    <w:p w14:paraId="4DDC0F2E" w14:textId="77777777" w:rsidR="003D7D94" w:rsidRPr="00D0166A" w:rsidRDefault="00FD79E8">
      <w:pPr>
        <w:rPr>
          <w:b/>
          <w:bCs/>
          <w:sz w:val="32"/>
          <w:szCs w:val="32"/>
          <w:lang w:val="fr-FR"/>
        </w:rPr>
      </w:pPr>
      <w:r w:rsidRPr="00D0166A">
        <w:rPr>
          <w:b/>
          <w:bCs/>
          <w:sz w:val="32"/>
          <w:szCs w:val="32"/>
          <w:lang w:val="fr-FR"/>
        </w:rPr>
        <w:t xml:space="preserve">Justification de l’intervention : </w:t>
      </w:r>
    </w:p>
    <w:p w14:paraId="4DDC0F2F" w14:textId="77777777" w:rsidR="00FD79E8" w:rsidRPr="00D0166A" w:rsidRDefault="00FD79E8">
      <w:pPr>
        <w:rPr>
          <w:lang w:val="fr-FR"/>
        </w:rPr>
      </w:pPr>
      <w:r w:rsidRPr="00D0166A">
        <w:rPr>
          <w:lang w:val="fr-FR"/>
        </w:rPr>
        <w:t>Les systèmes locaux d</w:t>
      </w:r>
      <w:r>
        <w:rPr>
          <w:lang w:val="fr-FR"/>
        </w:rPr>
        <w:t>’approvisionnement</w:t>
      </w:r>
      <w:r w:rsidRPr="00D0166A">
        <w:rPr>
          <w:lang w:val="fr-FR"/>
        </w:rPr>
        <w:t xml:space="preserve"> alimentés par gravité tirent le</w:t>
      </w:r>
      <w:r>
        <w:rPr>
          <w:lang w:val="fr-FR"/>
        </w:rPr>
        <w:t>s</w:t>
      </w:r>
      <w:r w:rsidRPr="00D0166A">
        <w:rPr>
          <w:lang w:val="fr-FR"/>
        </w:rPr>
        <w:t xml:space="preserve"> meille</w:t>
      </w:r>
      <w:r>
        <w:rPr>
          <w:lang w:val="fr-FR"/>
        </w:rPr>
        <w:t>u</w:t>
      </w:r>
      <w:r w:rsidRPr="00D0166A">
        <w:rPr>
          <w:lang w:val="fr-FR"/>
        </w:rPr>
        <w:t>r</w:t>
      </w:r>
      <w:r>
        <w:rPr>
          <w:lang w:val="fr-FR"/>
        </w:rPr>
        <w:t>es</w:t>
      </w:r>
      <w:r w:rsidRPr="00D0166A">
        <w:rPr>
          <w:lang w:val="fr-FR"/>
        </w:rPr>
        <w:t xml:space="preserve"> parti</w:t>
      </w:r>
      <w:r>
        <w:rPr>
          <w:lang w:val="fr-FR"/>
        </w:rPr>
        <w:t>es</w:t>
      </w:r>
      <w:r w:rsidRPr="00D0166A">
        <w:rPr>
          <w:lang w:val="fr-FR"/>
        </w:rPr>
        <w:t xml:space="preserve"> des sources d'eau souterraine de la région et sont très économes en énergie et </w:t>
      </w:r>
      <w:r>
        <w:rPr>
          <w:lang w:val="fr-FR"/>
        </w:rPr>
        <w:t xml:space="preserve">donc </w:t>
      </w:r>
      <w:r w:rsidRPr="00D0166A">
        <w:rPr>
          <w:lang w:val="fr-FR"/>
        </w:rPr>
        <w:t>ne produisent aucune émission car ils fonctionnent par gravité sans pompes de surpression. Cependant, au cours de la dernière décennie, les techniciens d'</w:t>
      </w:r>
      <w:r>
        <w:rPr>
          <w:lang w:val="fr-FR"/>
        </w:rPr>
        <w:t>ASILI</w:t>
      </w:r>
      <w:r w:rsidRPr="00D0166A">
        <w:rPr>
          <w:lang w:val="fr-FR"/>
        </w:rPr>
        <w:t xml:space="preserve"> ont documenté</w:t>
      </w:r>
      <w:r>
        <w:rPr>
          <w:lang w:val="fr-FR"/>
        </w:rPr>
        <w:t>s</w:t>
      </w:r>
      <w:r w:rsidRPr="00D0166A">
        <w:rPr>
          <w:lang w:val="fr-FR"/>
        </w:rPr>
        <w:t xml:space="preserve"> et conçu des mises à niveau pour remédier à un certain nombre de défauts de conception par rapport aux conceptions originales. Ceux-ci inclus :</w:t>
      </w:r>
    </w:p>
    <w:p w14:paraId="4DDC0F30" w14:textId="77777777" w:rsidR="00FD79E8" w:rsidRPr="00D0166A" w:rsidRDefault="00FD79E8">
      <w:pPr>
        <w:rPr>
          <w:lang w:val="fr-FR"/>
        </w:rPr>
      </w:pPr>
      <w:r w:rsidRPr="00D0166A">
        <w:rPr>
          <w:lang w:val="fr-FR"/>
        </w:rPr>
        <w:t>1. Captage et protection inadéquats de l’eau à la source nécessitant une canalisation, une clôture et d’autres mesures de protection contre la contamination par des agents biologiques nocifs tels que des virus et des bactéries ainsi que des produits chimiques.</w:t>
      </w:r>
    </w:p>
    <w:p w14:paraId="4DDC0F31" w14:textId="77777777" w:rsidR="00FD79E8" w:rsidRPr="00D0166A" w:rsidRDefault="00FD79E8">
      <w:pPr>
        <w:rPr>
          <w:lang w:val="fr-FR"/>
        </w:rPr>
      </w:pPr>
      <w:r w:rsidRPr="00D0166A">
        <w:rPr>
          <w:lang w:val="fr-FR"/>
        </w:rPr>
        <w:t>2. Manque de chambres de réduction de pression et d'autres méthodes pour éviter les éclatements fréquents des canalisations dus à une pression excessive dans les canalisations</w:t>
      </w:r>
    </w:p>
    <w:p w14:paraId="4DDC0F32" w14:textId="77777777" w:rsidR="00FD79E8" w:rsidRPr="00D0166A" w:rsidRDefault="00FD79E8">
      <w:pPr>
        <w:rPr>
          <w:lang w:val="fr-FR"/>
        </w:rPr>
      </w:pPr>
      <w:r w:rsidRPr="00D0166A">
        <w:rPr>
          <w:lang w:val="fr-FR"/>
        </w:rPr>
        <w:t>3. Utilisation de tuyaux, raccords et autres matériaux de qualité inférieure et installation inadéquate, souvent dans des tranchées peu profondes</w:t>
      </w:r>
    </w:p>
    <w:p w14:paraId="4DDC0F33" w14:textId="77777777" w:rsidR="00FD79E8" w:rsidRPr="00D0166A" w:rsidRDefault="00FD79E8">
      <w:pPr>
        <w:rPr>
          <w:lang w:val="fr-FR"/>
        </w:rPr>
      </w:pPr>
      <w:r w:rsidRPr="00D0166A">
        <w:rPr>
          <w:lang w:val="fr-FR"/>
        </w:rPr>
        <w:t>4. La zone est sujette à l'érosion des sols en raison de la déforestation et de l'absence de mesures de réduction des risques de catastrophe, ce qui entraîne des perturbations et des interruptions des canalisations et des dommages aux points d'eau.</w:t>
      </w:r>
    </w:p>
    <w:p w14:paraId="4DDC0F34" w14:textId="77777777" w:rsidR="00FD79E8" w:rsidRPr="00D0166A" w:rsidRDefault="00FD79E8">
      <w:pPr>
        <w:rPr>
          <w:lang w:val="fr-FR"/>
        </w:rPr>
      </w:pPr>
      <w:r w:rsidRPr="00D0166A">
        <w:rPr>
          <w:lang w:val="fr-FR"/>
        </w:rPr>
        <w:t>5. Absence de plans de maintenance</w:t>
      </w:r>
      <w:r>
        <w:rPr>
          <w:lang w:val="fr-FR"/>
        </w:rPr>
        <w:t>s</w:t>
      </w:r>
      <w:r w:rsidRPr="00D0166A">
        <w:rPr>
          <w:lang w:val="fr-FR"/>
        </w:rPr>
        <w:t xml:space="preserve"> préventi</w:t>
      </w:r>
      <w:r>
        <w:rPr>
          <w:lang w:val="fr-FR"/>
        </w:rPr>
        <w:t>ves</w:t>
      </w:r>
      <w:r w:rsidRPr="00D0166A">
        <w:rPr>
          <w:lang w:val="fr-FR"/>
        </w:rPr>
        <w:t xml:space="preserve"> et réactive</w:t>
      </w:r>
      <w:r>
        <w:rPr>
          <w:lang w:val="fr-FR"/>
        </w:rPr>
        <w:t>s</w:t>
      </w:r>
      <w:r w:rsidRPr="00D0166A">
        <w:rPr>
          <w:lang w:val="fr-FR"/>
        </w:rPr>
        <w:t xml:space="preserve"> pour les composant</w:t>
      </w:r>
      <w:r>
        <w:rPr>
          <w:lang w:val="fr-FR"/>
        </w:rPr>
        <w:t>e</w:t>
      </w:r>
      <w:r w:rsidRPr="00D0166A">
        <w:rPr>
          <w:lang w:val="fr-FR"/>
        </w:rPr>
        <w:t>s du système.</w:t>
      </w:r>
    </w:p>
    <w:p w14:paraId="4DDC0F35" w14:textId="77777777" w:rsidR="00FD79E8" w:rsidRPr="00D0166A" w:rsidRDefault="00FD79E8">
      <w:pPr>
        <w:rPr>
          <w:lang w:val="fr-FR"/>
        </w:rPr>
      </w:pPr>
      <w:r>
        <w:rPr>
          <w:lang w:val="fr-FR"/>
        </w:rPr>
        <w:t>ASILI</w:t>
      </w:r>
      <w:r w:rsidRPr="00D0166A">
        <w:rPr>
          <w:lang w:val="fr-FR"/>
        </w:rPr>
        <w:t xml:space="preserve"> propose de résoudre ces problèmes et de remettre les systèmes sélectionnés en état de fonctionnement</w:t>
      </w:r>
      <w:r>
        <w:rPr>
          <w:lang w:val="fr-FR"/>
        </w:rPr>
        <w:t xml:space="preserve"> adéquat</w:t>
      </w:r>
      <w:r w:rsidRPr="00D0166A">
        <w:rPr>
          <w:lang w:val="fr-FR"/>
        </w:rPr>
        <w:t xml:space="preserve">. Pendant et après l'achèvement des travaux, </w:t>
      </w:r>
      <w:r>
        <w:rPr>
          <w:lang w:val="fr-FR"/>
        </w:rPr>
        <w:t>ASILI</w:t>
      </w:r>
      <w:r w:rsidRPr="00D0166A">
        <w:rPr>
          <w:lang w:val="fr-FR"/>
        </w:rPr>
        <w:t xml:space="preserve"> travaillera avec les autorités</w:t>
      </w:r>
      <w:r>
        <w:rPr>
          <w:lang w:val="fr-FR"/>
        </w:rPr>
        <w:t xml:space="preserve"> locales</w:t>
      </w:r>
      <w:r w:rsidRPr="00D0166A">
        <w:rPr>
          <w:lang w:val="fr-FR"/>
        </w:rPr>
        <w:t xml:space="preserve">, les comités villageois de l'eau, les propriétaires/exploitants de stations de café et les gestionnaires d'établissements de santé pour mettre en place des plans d'assurance de la qualité de l'eau et des plans de maintenance afin de garantir que </w:t>
      </w:r>
      <w:r>
        <w:rPr>
          <w:lang w:val="fr-FR"/>
        </w:rPr>
        <w:t xml:space="preserve">les </w:t>
      </w:r>
      <w:r w:rsidRPr="00D0166A">
        <w:rPr>
          <w:lang w:val="fr-FR"/>
        </w:rPr>
        <w:t>infrastructure</w:t>
      </w:r>
      <w:r>
        <w:rPr>
          <w:lang w:val="fr-FR"/>
        </w:rPr>
        <w:t>s</w:t>
      </w:r>
      <w:r w:rsidRPr="00D0166A">
        <w:rPr>
          <w:lang w:val="fr-FR"/>
        </w:rPr>
        <w:t xml:space="preserve"> de l'eau soi</w:t>
      </w:r>
      <w:r>
        <w:rPr>
          <w:lang w:val="fr-FR"/>
        </w:rPr>
        <w:t>en</w:t>
      </w:r>
      <w:r w:rsidRPr="00D0166A">
        <w:rPr>
          <w:lang w:val="fr-FR"/>
        </w:rPr>
        <w:t>t fonctionnelle</w:t>
      </w:r>
      <w:r>
        <w:rPr>
          <w:lang w:val="fr-FR"/>
        </w:rPr>
        <w:t>s</w:t>
      </w:r>
      <w:r w:rsidRPr="00D0166A">
        <w:rPr>
          <w:lang w:val="fr-FR"/>
        </w:rPr>
        <w:t xml:space="preserve"> à long terme. Dans la mesure du possible et en cas d'intérêt de la communauté, l'approche d'entreprise sociale ECI/</w:t>
      </w:r>
      <w:proofErr w:type="spellStart"/>
      <w:r w:rsidRPr="00D0166A">
        <w:rPr>
          <w:lang w:val="fr-FR"/>
        </w:rPr>
        <w:t>Asili</w:t>
      </w:r>
      <w:proofErr w:type="spellEnd"/>
      <w:r w:rsidRPr="00D0166A">
        <w:rPr>
          <w:lang w:val="fr-FR"/>
        </w:rPr>
        <w:t xml:space="preserve"> sera </w:t>
      </w:r>
      <w:proofErr w:type="spellStart"/>
      <w:r w:rsidRPr="00D0166A">
        <w:rPr>
          <w:lang w:val="fr-FR"/>
        </w:rPr>
        <w:t>co-créée</w:t>
      </w:r>
      <w:proofErr w:type="spellEnd"/>
      <w:r w:rsidRPr="00D0166A">
        <w:rPr>
          <w:lang w:val="fr-FR"/>
        </w:rPr>
        <w:t xml:space="preserve"> avec les parties intéressées pour assurer une durabilité à plus long terme basée sur les frais collectés auprès des utilisateurs</w:t>
      </w:r>
      <w:r>
        <w:rPr>
          <w:lang w:val="fr-FR"/>
        </w:rPr>
        <w:t xml:space="preserve"> des services d’eau dans les communautés</w:t>
      </w:r>
      <w:r w:rsidRPr="00D0166A">
        <w:rPr>
          <w:lang w:val="fr-FR"/>
        </w:rPr>
        <w:t>.</w:t>
      </w:r>
    </w:p>
    <w:p w14:paraId="4DDC0F36" w14:textId="77777777" w:rsidR="00FD79E8" w:rsidRPr="00D0166A" w:rsidRDefault="00FD79E8">
      <w:pPr>
        <w:rPr>
          <w:lang w:val="fr-FR"/>
        </w:rPr>
      </w:pPr>
    </w:p>
    <w:p w14:paraId="4DDC0F37" w14:textId="77777777" w:rsidR="003D7D94" w:rsidRPr="00DC0046" w:rsidRDefault="00FD79E8">
      <w:pPr>
        <w:rPr>
          <w:lang w:val="fr-FR"/>
        </w:rPr>
      </w:pPr>
      <w:r w:rsidRPr="00DC0046">
        <w:rPr>
          <w:lang w:val="fr-FR"/>
        </w:rPr>
        <w:t xml:space="preserve">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0"/>
        <w:gridCol w:w="1146"/>
        <w:gridCol w:w="5427"/>
        <w:gridCol w:w="3309"/>
        <w:gridCol w:w="15"/>
        <w:gridCol w:w="3616"/>
      </w:tblGrid>
      <w:tr w:rsidR="00DE2FBC" w:rsidRPr="00963B76" w14:paraId="4DDC0F3D" w14:textId="77777777" w:rsidTr="00565AE6">
        <w:trPr>
          <w:trHeight w:val="273"/>
        </w:trPr>
        <w:tc>
          <w:tcPr>
            <w:tcW w:w="457" w:type="dxa"/>
          </w:tcPr>
          <w:p w14:paraId="4DDC0F38" w14:textId="77777777" w:rsidR="003D7D94" w:rsidRPr="00240BD2" w:rsidRDefault="00FD79E8">
            <w:pPr>
              <w:jc w:val="center"/>
              <w:rPr>
                <w:b/>
                <w:bCs/>
              </w:rPr>
            </w:pPr>
            <w:proofErr w:type="spellStart"/>
            <w:r w:rsidRPr="00240BD2">
              <w:rPr>
                <w:b/>
                <w:bCs/>
              </w:rPr>
              <w:lastRenderedPageBreak/>
              <w:t>Num</w:t>
            </w:r>
            <w:proofErr w:type="spellEnd"/>
          </w:p>
        </w:tc>
        <w:tc>
          <w:tcPr>
            <w:tcW w:w="1046" w:type="dxa"/>
          </w:tcPr>
          <w:p w14:paraId="4DDC0F39" w14:textId="77777777" w:rsidR="003D7D94" w:rsidRPr="00240BD2" w:rsidRDefault="00FD79E8">
            <w:pPr>
              <w:jc w:val="center"/>
              <w:rPr>
                <w:b/>
                <w:bCs/>
              </w:rPr>
            </w:pPr>
            <w:r w:rsidRPr="00240BD2">
              <w:rPr>
                <w:b/>
                <w:bCs/>
              </w:rPr>
              <w:t>Lieux</w:t>
            </w:r>
          </w:p>
        </w:tc>
        <w:tc>
          <w:tcPr>
            <w:tcW w:w="5550" w:type="dxa"/>
          </w:tcPr>
          <w:p w14:paraId="4DDC0F3A" w14:textId="77777777" w:rsidR="003D7D94" w:rsidRPr="00240BD2" w:rsidRDefault="00FD79E8">
            <w:pPr>
              <w:rPr>
                <w:b/>
                <w:bCs/>
              </w:rPr>
            </w:pPr>
            <w:r w:rsidRPr="00240BD2">
              <w:rPr>
                <w:b/>
                <w:bCs/>
              </w:rPr>
              <w:t>Ouvrages/infrastructures</w:t>
            </w:r>
            <w:r>
              <w:rPr>
                <w:b/>
                <w:bCs/>
              </w:rPr>
              <w:t xml:space="preserve"> </w:t>
            </w:r>
            <w:r w:rsidRPr="00240BD2">
              <w:rPr>
                <w:b/>
                <w:bCs/>
              </w:rPr>
              <w:t>évalué</w:t>
            </w:r>
            <w:r>
              <w:rPr>
                <w:b/>
                <w:bCs/>
              </w:rPr>
              <w:t>e</w:t>
            </w:r>
            <w:r w:rsidRPr="00240BD2">
              <w:rPr>
                <w:b/>
                <w:bCs/>
              </w:rPr>
              <w:t>s</w:t>
            </w:r>
          </w:p>
        </w:tc>
        <w:tc>
          <w:tcPr>
            <w:tcW w:w="3685" w:type="dxa"/>
            <w:gridSpan w:val="2"/>
          </w:tcPr>
          <w:p w14:paraId="4DDC0F3B" w14:textId="77777777" w:rsidR="003D7D94" w:rsidRPr="008D3D98" w:rsidRDefault="00FD79E8">
            <w:pPr>
              <w:jc w:val="center"/>
              <w:rPr>
                <w:b/>
                <w:bCs/>
              </w:rPr>
            </w:pPr>
            <w:r w:rsidRPr="008D3D98">
              <w:rPr>
                <w:b/>
                <w:bCs/>
              </w:rPr>
              <w:t>Description des travaux à faire</w:t>
            </w:r>
          </w:p>
        </w:tc>
        <w:tc>
          <w:tcPr>
            <w:tcW w:w="0" w:type="auto"/>
          </w:tcPr>
          <w:p w14:paraId="4DDC0F3C" w14:textId="77777777" w:rsidR="003D7D94" w:rsidRPr="008D3D98" w:rsidRDefault="00FD79E8">
            <w:pPr>
              <w:jc w:val="center"/>
              <w:rPr>
                <w:b/>
                <w:bCs/>
              </w:rPr>
            </w:pPr>
            <w:r>
              <w:rPr>
                <w:b/>
                <w:bCs/>
              </w:rPr>
              <w:t>Observations</w:t>
            </w:r>
          </w:p>
        </w:tc>
      </w:tr>
      <w:tr w:rsidR="00DE2FBC" w:rsidRPr="0044647F" w14:paraId="4DDC0F53" w14:textId="77777777" w:rsidTr="00565AE6">
        <w:trPr>
          <w:trHeight w:val="257"/>
        </w:trPr>
        <w:tc>
          <w:tcPr>
            <w:tcW w:w="457" w:type="dxa"/>
          </w:tcPr>
          <w:p w14:paraId="4DDC0F3E" w14:textId="77777777" w:rsidR="003D7D94" w:rsidRPr="00240BD2" w:rsidRDefault="00FD79E8">
            <w:r>
              <w:t>1</w:t>
            </w:r>
          </w:p>
        </w:tc>
        <w:tc>
          <w:tcPr>
            <w:tcW w:w="1046" w:type="dxa"/>
          </w:tcPr>
          <w:p w14:paraId="4DDC0F3F" w14:textId="77777777" w:rsidR="003D7D94" w:rsidRPr="00240BD2" w:rsidRDefault="00FD79E8">
            <w:proofErr w:type="spellStart"/>
            <w:r w:rsidRPr="00240BD2">
              <w:t>N</w:t>
            </w:r>
            <w:r>
              <w:t>y</w:t>
            </w:r>
            <w:r w:rsidRPr="00240BD2">
              <w:t>abibwe</w:t>
            </w:r>
            <w:proofErr w:type="spellEnd"/>
          </w:p>
        </w:tc>
        <w:tc>
          <w:tcPr>
            <w:tcW w:w="5550" w:type="dxa"/>
          </w:tcPr>
          <w:p w14:paraId="4DDC0F40" w14:textId="27089A26" w:rsidR="003D7D94" w:rsidRDefault="00FD79E8">
            <w:r>
              <w:rPr>
                <w:noProof/>
              </w:rPr>
              <w:drawing>
                <wp:anchor distT="0" distB="0" distL="114300" distR="114300" simplePos="0" relativeHeight="251380736" behindDoc="1" locked="0" layoutInCell="1" allowOverlap="1" wp14:anchorId="4DDC103C" wp14:editId="4C680C92">
                  <wp:simplePos x="0" y="0"/>
                  <wp:positionH relativeFrom="column">
                    <wp:posOffset>5715</wp:posOffset>
                  </wp:positionH>
                  <wp:positionV relativeFrom="paragraph">
                    <wp:posOffset>2860040</wp:posOffset>
                  </wp:positionV>
                  <wp:extent cx="3219450" cy="2806700"/>
                  <wp:effectExtent l="0" t="0" r="0" b="0"/>
                  <wp:wrapTight wrapText="bothSides">
                    <wp:wrapPolygon edited="0">
                      <wp:start x="0" y="0"/>
                      <wp:lineTo x="0" y="21405"/>
                      <wp:lineTo x="21472" y="21405"/>
                      <wp:lineTo x="21472" y="0"/>
                      <wp:lineTo x="0" y="0"/>
                    </wp:wrapPolygon>
                  </wp:wrapTight>
                  <wp:docPr id="664349405" name="Image 15" descr="Une image contenant sol, plein air, chaussures,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49405" name="Image 15" descr="Une image contenant sol, plein air, chaussures, jaune&#10;&#10;Description générée automatiquement"/>
                          <pic:cNvPicPr>
                            <a:picLocks noChangeAspect="1" noChangeArrowheads="1"/>
                          </pic:cNvPicPr>
                        </pic:nvPicPr>
                        <pic:blipFill rotWithShape="1">
                          <a:blip r:embed="rId5">
                            <a:extLst>
                              <a:ext uri="{28A0092B-C50C-407E-A947-70E740481C1C}">
                                <a14:useLocalDpi xmlns:a14="http://schemas.microsoft.com/office/drawing/2010/main" val="0"/>
                              </a:ext>
                            </a:extLst>
                          </a:blip>
                          <a:srcRect t="5714"/>
                          <a:stretch/>
                        </pic:blipFill>
                        <pic:spPr bwMode="auto">
                          <a:xfrm>
                            <a:off x="0" y="0"/>
                            <a:ext cx="3219450" cy="280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0BD2">
              <w:t xml:space="preserve">C.H </w:t>
            </w:r>
            <w:proofErr w:type="spellStart"/>
            <w:proofErr w:type="gramStart"/>
            <w:r w:rsidRPr="00240BD2">
              <w:t>Nyabibwe</w:t>
            </w:r>
            <w:proofErr w:type="spellEnd"/>
            <w:r w:rsidRPr="00240BD2">
              <w:t>:</w:t>
            </w:r>
            <w:proofErr w:type="gramEnd"/>
            <w:r w:rsidRPr="00240BD2">
              <w:t xml:space="preserve"> Raccordement en eau</w:t>
            </w:r>
          </w:p>
          <w:tbl>
            <w:tblPr>
              <w:tblW w:w="5917" w:type="dxa"/>
              <w:tblCellMar>
                <w:left w:w="10" w:type="dxa"/>
                <w:right w:w="10" w:type="dxa"/>
              </w:tblCellMar>
              <w:tblLook w:val="04A0" w:firstRow="1" w:lastRow="0" w:firstColumn="1" w:lastColumn="0" w:noHBand="0" w:noVBand="1"/>
            </w:tblPr>
            <w:tblGrid>
              <w:gridCol w:w="997"/>
              <w:gridCol w:w="1273"/>
              <w:gridCol w:w="1402"/>
              <w:gridCol w:w="2245"/>
            </w:tblGrid>
            <w:tr w:rsidR="003355ED" w:rsidRPr="00565AE6" w14:paraId="4DDC0F45" w14:textId="77777777">
              <w:trPr>
                <w:trHeight w:val="187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C0F41" w14:textId="77777777" w:rsidR="003D7D94" w:rsidRPr="00860D2A" w:rsidRDefault="00FD79E8">
                  <w:pPr>
                    <w:spacing w:after="0" w:line="240" w:lineRule="auto"/>
                    <w:rPr>
                      <w:rFonts w:ascii="Calibri" w:eastAsia="Times New Roman" w:hAnsi="Calibri" w:cs="Calibri"/>
                      <w:color w:val="000000"/>
                      <w:kern w:val="0"/>
                      <w14:ligatures w14:val="none"/>
                    </w:rPr>
                  </w:pPr>
                  <w:proofErr w:type="spellStart"/>
                  <w:r w:rsidRPr="00860D2A">
                    <w:rPr>
                      <w:rFonts w:ascii="Calibri" w:eastAsia="Times New Roman" w:hAnsi="Calibri" w:cs="Calibri"/>
                      <w:color w:val="000000"/>
                      <w:kern w:val="0"/>
                      <w14:ligatures w14:val="none"/>
                    </w:rPr>
                    <w:t>Nyabibw</w:t>
                  </w:r>
                  <w:r>
                    <w:rPr>
                      <w:rFonts w:ascii="Calibri" w:eastAsia="Times New Roman" w:hAnsi="Calibri" w:cs="Calibri"/>
                      <w:color w:val="000000"/>
                      <w:kern w:val="0"/>
                      <w14:ligatures w14:val="none"/>
                    </w:rPr>
                    <w:t>e</w:t>
                  </w:r>
                  <w:proofErr w:type="spellEnd"/>
                  <w:r w:rsidRPr="00860D2A">
                    <w:rPr>
                      <w:rFonts w:ascii="Calibri" w:eastAsia="Times New Roman" w:hAnsi="Calibri" w:cs="Calibri"/>
                      <w:color w:val="000000"/>
                      <w:kern w:val="0"/>
                      <w14:ligatures w14:val="none"/>
                    </w:rPr>
                    <w:t xml:space="preserve"> centre</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DDC0F42" w14:textId="77777777" w:rsidR="003D7D94" w:rsidRPr="00860D2A" w:rsidRDefault="00FD79E8">
                  <w:pPr>
                    <w:spacing w:after="0" w:line="240" w:lineRule="auto"/>
                    <w:rPr>
                      <w:rFonts w:ascii="Calibri" w:eastAsia="Times New Roman" w:hAnsi="Calibri" w:cs="Calibri"/>
                      <w:color w:val="000000"/>
                      <w:kern w:val="0"/>
                      <w14:ligatures w14:val="none"/>
                    </w:rPr>
                  </w:pPr>
                  <w:r w:rsidRPr="00860D2A">
                    <w:rPr>
                      <w:rFonts w:ascii="Calibri" w:eastAsia="Times New Roman" w:hAnsi="Calibri" w:cs="Calibri"/>
                      <w:color w:val="000000"/>
                      <w:kern w:val="0"/>
                      <w14:ligatures w14:val="none"/>
                    </w:rPr>
                    <w:t xml:space="preserve">  1°55'28.50"S</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4DDC0F43" w14:textId="77777777" w:rsidR="003D7D94" w:rsidRPr="00860D2A" w:rsidRDefault="00FD79E8">
                  <w:pPr>
                    <w:spacing w:after="0" w:line="240" w:lineRule="auto"/>
                    <w:rPr>
                      <w:rFonts w:ascii="Calibri" w:eastAsia="Times New Roman" w:hAnsi="Calibri" w:cs="Calibri"/>
                      <w:color w:val="000000"/>
                      <w:kern w:val="0"/>
                      <w14:ligatures w14:val="none"/>
                    </w:rPr>
                  </w:pPr>
                  <w:r w:rsidRPr="00860D2A">
                    <w:rPr>
                      <w:rFonts w:ascii="Calibri" w:eastAsia="Times New Roman" w:hAnsi="Calibri" w:cs="Calibri"/>
                      <w:color w:val="000000"/>
                      <w:kern w:val="0"/>
                      <w14:ligatures w14:val="none"/>
                    </w:rPr>
                    <w:t xml:space="preserve"> 28°56'23.70"E</w:t>
                  </w:r>
                </w:p>
              </w:tc>
              <w:tc>
                <w:tcPr>
                  <w:tcW w:w="2845" w:type="dxa"/>
                  <w:tcBorders>
                    <w:top w:val="single" w:sz="4" w:space="0" w:color="auto"/>
                    <w:left w:val="nil"/>
                    <w:bottom w:val="single" w:sz="4" w:space="0" w:color="auto"/>
                    <w:right w:val="single" w:sz="4" w:space="0" w:color="auto"/>
                  </w:tcBorders>
                  <w:shd w:val="clear" w:color="auto" w:fill="auto"/>
                  <w:vAlign w:val="bottom"/>
                  <w:hideMark/>
                </w:tcPr>
                <w:p w14:paraId="4DDC0F44" w14:textId="77777777" w:rsidR="003D7D94" w:rsidRPr="00B453EF" w:rsidRDefault="00FD79E8">
                  <w:pPr>
                    <w:spacing w:after="0" w:line="240" w:lineRule="auto"/>
                    <w:rPr>
                      <w:rFonts w:ascii="Calibri" w:eastAsia="Times New Roman" w:hAnsi="Calibri" w:cs="Calibri"/>
                      <w:color w:val="000000"/>
                      <w:kern w:val="0"/>
                      <w:lang w:val="en-US"/>
                      <w14:ligatures w14:val="none"/>
                    </w:rPr>
                  </w:pPr>
                  <w:r w:rsidRPr="00B453EF">
                    <w:rPr>
                      <w:rFonts w:ascii="Calibri" w:eastAsia="Times New Roman" w:hAnsi="Calibri" w:cs="Calibri"/>
                      <w:color w:val="000000"/>
                      <w:kern w:val="0"/>
                      <w:lang w:val="en-US"/>
                      <w14:ligatures w14:val="none"/>
                    </w:rPr>
                    <w:t xml:space="preserve">Water tank of the </w:t>
                  </w:r>
                  <w:proofErr w:type="spellStart"/>
                  <w:r w:rsidRPr="00B453EF">
                    <w:rPr>
                      <w:rFonts w:ascii="Calibri" w:eastAsia="Times New Roman" w:hAnsi="Calibri" w:cs="Calibri"/>
                      <w:color w:val="000000"/>
                      <w:kern w:val="0"/>
                      <w:lang w:val="en-US"/>
                      <w14:ligatures w14:val="none"/>
                    </w:rPr>
                    <w:t>Nyabibwe</w:t>
                  </w:r>
                  <w:proofErr w:type="spellEnd"/>
                  <w:r w:rsidRPr="00B453EF">
                    <w:rPr>
                      <w:rFonts w:ascii="Calibri" w:eastAsia="Times New Roman" w:hAnsi="Calibri" w:cs="Calibri"/>
                      <w:color w:val="000000"/>
                      <w:kern w:val="0"/>
                      <w:lang w:val="en-US"/>
                      <w14:ligatures w14:val="none"/>
                    </w:rPr>
                    <w:t xml:space="preserve"> water network (AEP-CICR)</w:t>
                  </w:r>
                </w:p>
              </w:tc>
            </w:tr>
            <w:tr w:rsidR="003355ED" w:rsidRPr="00565AE6" w14:paraId="4DDC0F4A" w14:textId="77777777">
              <w:trPr>
                <w:trHeight w:val="187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C0F46" w14:textId="77777777" w:rsidR="003D7D94" w:rsidRPr="00EC00D6" w:rsidRDefault="00FD79E8">
                  <w:pPr>
                    <w:spacing w:after="0" w:line="240" w:lineRule="auto"/>
                    <w:rPr>
                      <w:rFonts w:ascii="Calibri" w:eastAsia="Times New Roman" w:hAnsi="Calibri" w:cs="Calibri"/>
                      <w:color w:val="000000"/>
                      <w:kern w:val="0"/>
                      <w14:ligatures w14:val="none"/>
                    </w:rPr>
                  </w:pPr>
                  <w:proofErr w:type="spellStart"/>
                  <w:r w:rsidRPr="00EC00D6">
                    <w:rPr>
                      <w:rFonts w:ascii="Calibri" w:eastAsia="Times New Roman" w:hAnsi="Calibri" w:cs="Calibri"/>
                      <w:color w:val="000000"/>
                      <w:kern w:val="0"/>
                      <w14:ligatures w14:val="none"/>
                    </w:rPr>
                    <w:t>Mubanda</w:t>
                  </w:r>
                  <w:proofErr w:type="spellEnd"/>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DDC0F47" w14:textId="77777777" w:rsidR="003D7D94" w:rsidRPr="00EC00D6" w:rsidRDefault="00FD79E8">
                  <w:pPr>
                    <w:spacing w:after="0" w:line="240" w:lineRule="auto"/>
                    <w:rPr>
                      <w:rFonts w:ascii="Calibri" w:eastAsia="Times New Roman" w:hAnsi="Calibri" w:cs="Calibri"/>
                      <w:color w:val="000000"/>
                      <w:kern w:val="0"/>
                      <w14:ligatures w14:val="none"/>
                    </w:rPr>
                  </w:pPr>
                  <w:r w:rsidRPr="00EC00D6">
                    <w:rPr>
                      <w:rFonts w:ascii="Calibri" w:eastAsia="Times New Roman" w:hAnsi="Calibri" w:cs="Calibri"/>
                      <w:color w:val="000000"/>
                      <w:kern w:val="0"/>
                      <w14:ligatures w14:val="none"/>
                    </w:rPr>
                    <w:t xml:space="preserve">  1°54'10.60"S</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4DDC0F48" w14:textId="77777777" w:rsidR="003D7D94" w:rsidRPr="00EC00D6" w:rsidRDefault="00FD79E8">
                  <w:pPr>
                    <w:spacing w:after="0" w:line="240" w:lineRule="auto"/>
                    <w:rPr>
                      <w:rFonts w:ascii="Calibri" w:eastAsia="Times New Roman" w:hAnsi="Calibri" w:cs="Calibri"/>
                      <w:color w:val="000000"/>
                      <w:kern w:val="0"/>
                      <w14:ligatures w14:val="none"/>
                    </w:rPr>
                  </w:pPr>
                  <w:r w:rsidRPr="00EC00D6">
                    <w:rPr>
                      <w:rFonts w:ascii="Calibri" w:eastAsia="Times New Roman" w:hAnsi="Calibri" w:cs="Calibri"/>
                      <w:color w:val="000000"/>
                      <w:kern w:val="0"/>
                      <w14:ligatures w14:val="none"/>
                    </w:rPr>
                    <w:t xml:space="preserve"> 28°55'43.70"E</w:t>
                  </w:r>
                </w:p>
              </w:tc>
              <w:tc>
                <w:tcPr>
                  <w:tcW w:w="2845" w:type="dxa"/>
                  <w:tcBorders>
                    <w:top w:val="single" w:sz="4" w:space="0" w:color="auto"/>
                    <w:left w:val="nil"/>
                    <w:bottom w:val="single" w:sz="4" w:space="0" w:color="auto"/>
                    <w:right w:val="single" w:sz="4" w:space="0" w:color="auto"/>
                  </w:tcBorders>
                  <w:shd w:val="clear" w:color="auto" w:fill="auto"/>
                  <w:vAlign w:val="bottom"/>
                  <w:hideMark/>
                </w:tcPr>
                <w:p w14:paraId="4DDC0F49" w14:textId="77777777" w:rsidR="003D7D94" w:rsidRPr="00B453EF" w:rsidRDefault="00FD79E8">
                  <w:pPr>
                    <w:spacing w:after="0" w:line="240" w:lineRule="auto"/>
                    <w:rPr>
                      <w:rFonts w:ascii="Calibri" w:eastAsia="Times New Roman" w:hAnsi="Calibri" w:cs="Calibri"/>
                      <w:color w:val="000000"/>
                      <w:kern w:val="0"/>
                      <w:lang w:val="en-US"/>
                      <w14:ligatures w14:val="none"/>
                    </w:rPr>
                  </w:pPr>
                  <w:r w:rsidRPr="00B453EF">
                    <w:rPr>
                      <w:rFonts w:ascii="Calibri" w:eastAsia="Times New Roman" w:hAnsi="Calibri" w:cs="Calibri"/>
                      <w:color w:val="000000"/>
                      <w:kern w:val="0"/>
                      <w:lang w:val="en-US"/>
                      <w14:ligatures w14:val="none"/>
                    </w:rPr>
                    <w:t xml:space="preserve">Water source of the </w:t>
                  </w:r>
                  <w:proofErr w:type="spellStart"/>
                  <w:r w:rsidRPr="00B453EF">
                    <w:rPr>
                      <w:rFonts w:ascii="Calibri" w:eastAsia="Times New Roman" w:hAnsi="Calibri" w:cs="Calibri"/>
                      <w:color w:val="000000"/>
                      <w:kern w:val="0"/>
                      <w:lang w:val="en-US"/>
                      <w14:ligatures w14:val="none"/>
                    </w:rPr>
                    <w:t>Nyabibwe</w:t>
                  </w:r>
                  <w:proofErr w:type="spellEnd"/>
                  <w:r w:rsidRPr="00B453EF">
                    <w:rPr>
                      <w:rFonts w:ascii="Calibri" w:eastAsia="Times New Roman" w:hAnsi="Calibri" w:cs="Calibri"/>
                      <w:color w:val="000000"/>
                      <w:kern w:val="0"/>
                      <w:lang w:val="en-US"/>
                      <w14:ligatures w14:val="none"/>
                    </w:rPr>
                    <w:t xml:space="preserve"> water network (AEP-CICR)</w:t>
                  </w:r>
                </w:p>
              </w:tc>
            </w:tr>
          </w:tbl>
          <w:p w14:paraId="4DDC0F4F" w14:textId="5762320C" w:rsidR="003D7D94" w:rsidRPr="00DC0046" w:rsidRDefault="00FD79E8" w:rsidP="00FD79E8">
            <w:pPr>
              <w:rPr>
                <w:i/>
                <w:iCs/>
                <w:lang w:val="fr-FR"/>
              </w:rPr>
            </w:pPr>
            <w:r w:rsidRPr="00DC0046">
              <w:rPr>
                <w:i/>
                <w:iCs/>
                <w:lang w:val="fr-FR"/>
              </w:rPr>
              <w:t xml:space="preserve">AEP </w:t>
            </w:r>
            <w:proofErr w:type="spellStart"/>
            <w:proofErr w:type="gramStart"/>
            <w:r w:rsidRPr="00DC0046">
              <w:rPr>
                <w:i/>
                <w:iCs/>
                <w:lang w:val="fr-FR"/>
              </w:rPr>
              <w:t>Nyabibwe</w:t>
            </w:r>
            <w:proofErr w:type="spellEnd"/>
            <w:r w:rsidRPr="00DC0046">
              <w:rPr>
                <w:i/>
                <w:iCs/>
                <w:lang w:val="fr-FR"/>
              </w:rPr>
              <w:t>:</w:t>
            </w:r>
            <w:proofErr w:type="gramEnd"/>
            <w:r w:rsidRPr="00DC0046">
              <w:rPr>
                <w:i/>
                <w:iCs/>
                <w:lang w:val="fr-FR"/>
              </w:rPr>
              <w:t xml:space="preserve"> Dysfonctionnel à cause de l’éclatement des tuyaux installés dans </w:t>
            </w:r>
            <w:r>
              <w:rPr>
                <w:i/>
                <w:iCs/>
                <w:lang w:val="fr-FR"/>
              </w:rPr>
              <w:t>des tranchées peu profondes</w:t>
            </w:r>
          </w:p>
        </w:tc>
        <w:tc>
          <w:tcPr>
            <w:tcW w:w="3685" w:type="dxa"/>
            <w:gridSpan w:val="2"/>
          </w:tcPr>
          <w:p w14:paraId="4DDC0F50" w14:textId="77777777" w:rsidR="003D7D94" w:rsidRDefault="00FD79E8">
            <w:pPr>
              <w:jc w:val="both"/>
            </w:pPr>
            <w:r>
              <w:t xml:space="preserve">Le Centre hospitalier de </w:t>
            </w:r>
            <w:proofErr w:type="spellStart"/>
            <w:r>
              <w:t>Nyabibwe</w:t>
            </w:r>
            <w:proofErr w:type="spellEnd"/>
            <w:r>
              <w:t xml:space="preserve"> depuis sa construction a un système d’approvisionnement en eau potable construit avec l’objectif de distribuer l’eau dans tous les bâtiments de l’hôpital. Etant partenaire au GCA et soignant les membres des communautés </w:t>
            </w:r>
            <w:proofErr w:type="spellStart"/>
            <w:r>
              <w:t>caféicoles</w:t>
            </w:r>
            <w:proofErr w:type="spellEnd"/>
            <w:r>
              <w:t xml:space="preserve"> bénéficiaires, il y a besoin d’améliorer ce réseau pour répondre efficacement au besoin des patients. </w:t>
            </w:r>
            <w:r w:rsidRPr="00A63593">
              <w:t xml:space="preserve">Le réseau a été construit et l’eau atteint certaines parties de l’hôpital mais à cause d’une mauvaise installation et de </w:t>
            </w:r>
            <w:r>
              <w:t xml:space="preserve">la détérioration de certains tuyaux l’eau n’est pas distribuée dans tout l’hôpital. </w:t>
            </w:r>
            <w:r w:rsidRPr="00A63593">
              <w:t>Ceci cause des soucis en termes d’hygiène des patients et de l’hôpital, exposant ainsi les patients aux maladies noso</w:t>
            </w:r>
            <w:r>
              <w:t>comiales. Pour y pallier il faudra donc réparer la connexion des 2 tanks en plastique destiné à approvisionner les blocs qui ne sont pas alimenté pour l’instant.</w:t>
            </w:r>
          </w:p>
          <w:p w14:paraId="4DDC0F51" w14:textId="77777777" w:rsidR="003D7D94" w:rsidRPr="002C43FE" w:rsidRDefault="00FD79E8">
            <w:pPr>
              <w:numPr>
                <w:ilvl w:val="0"/>
                <w:numId w:val="1"/>
              </w:numPr>
              <w:ind w:left="271" w:hanging="271"/>
              <w:jc w:val="both"/>
            </w:pPr>
            <w:r w:rsidRPr="003C3C7C">
              <w:rPr>
                <w:lang w:val="fr-FR"/>
              </w:rPr>
              <w:lastRenderedPageBreak/>
              <w:t xml:space="preserve">Raccordement en eau de 2 tanks en plastique : connexion du tank par des tuyaux. </w:t>
            </w:r>
            <w:r>
              <w:t xml:space="preserve">Ceci demandera de creuser les tranchées, poser les tuyaux et remblayer les trancher et enfin installer le circuit de plomberie du tank : entrée tank, sortie tank, vidange et trop plein tank au travers des accessoires de plomberie (Raccord tank, connecteur, </w:t>
            </w:r>
            <w:proofErr w:type="spellStart"/>
            <w:r>
              <w:t>nipple</w:t>
            </w:r>
            <w:proofErr w:type="spellEnd"/>
            <w:r>
              <w:t>, manchon, vannes, etc…</w:t>
            </w:r>
            <w:proofErr w:type="spellStart"/>
            <w:r>
              <w:t>cfr</w:t>
            </w:r>
            <w:proofErr w:type="spellEnd"/>
            <w:r>
              <w:t xml:space="preserve"> </w:t>
            </w:r>
            <w:proofErr w:type="spellStart"/>
            <w:r>
              <w:t>dévis</w:t>
            </w:r>
            <w:proofErr w:type="spellEnd"/>
            <w:r>
              <w:t>).</w:t>
            </w:r>
          </w:p>
        </w:tc>
        <w:tc>
          <w:tcPr>
            <w:tcW w:w="0" w:type="auto"/>
          </w:tcPr>
          <w:p w14:paraId="4DDC0F52" w14:textId="77777777" w:rsidR="003D7D94" w:rsidRPr="00963B76" w:rsidRDefault="00FD79E8">
            <w:r>
              <w:lastRenderedPageBreak/>
              <w:t xml:space="preserve">La connexion par des tuyaux n’affectera pas les éléments structuraux (poteau, poutre, etc.) du C.H </w:t>
            </w:r>
          </w:p>
        </w:tc>
      </w:tr>
      <w:tr w:rsidR="00DE2FBC" w:rsidRPr="0044647F" w14:paraId="4DDC0F6F" w14:textId="77777777" w:rsidTr="00565AE6">
        <w:trPr>
          <w:trHeight w:val="273"/>
        </w:trPr>
        <w:tc>
          <w:tcPr>
            <w:tcW w:w="457" w:type="dxa"/>
          </w:tcPr>
          <w:p w14:paraId="4DDC0F54" w14:textId="77777777" w:rsidR="003D7D94" w:rsidRPr="00240BD2" w:rsidRDefault="003D7D94"/>
        </w:tc>
        <w:tc>
          <w:tcPr>
            <w:tcW w:w="1046" w:type="dxa"/>
          </w:tcPr>
          <w:p w14:paraId="4DDC0F55" w14:textId="77777777" w:rsidR="003D7D94" w:rsidRPr="00240BD2" w:rsidRDefault="003D7D94"/>
        </w:tc>
        <w:tc>
          <w:tcPr>
            <w:tcW w:w="5550" w:type="dxa"/>
          </w:tcPr>
          <w:p w14:paraId="4DDC0F56" w14:textId="77777777" w:rsidR="003D7D94" w:rsidRDefault="00FD79E8">
            <w:r w:rsidRPr="00240BD2">
              <w:t>AEP/CICR : 2 captages, Décanteur, réseau d’adduction et de distribution</w:t>
            </w:r>
          </w:p>
          <w:tbl>
            <w:tblPr>
              <w:tblW w:w="5233" w:type="dxa"/>
              <w:tblCellMar>
                <w:left w:w="10" w:type="dxa"/>
                <w:right w:w="10" w:type="dxa"/>
              </w:tblCellMar>
              <w:tblLook w:val="04A0" w:firstRow="1" w:lastRow="0" w:firstColumn="1" w:lastColumn="0" w:noHBand="0" w:noVBand="1"/>
            </w:tblPr>
            <w:tblGrid>
              <w:gridCol w:w="1176"/>
              <w:gridCol w:w="1152"/>
              <w:gridCol w:w="1280"/>
              <w:gridCol w:w="1625"/>
            </w:tblGrid>
            <w:tr w:rsidR="007A6BF5" w:rsidRPr="00565AE6" w14:paraId="4DDC0F5B" w14:textId="77777777" w:rsidTr="007A6BF5">
              <w:trPr>
                <w:trHeight w:val="939"/>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C0F57" w14:textId="7ED0F2B3" w:rsidR="007A6BF5" w:rsidRPr="00384BFA" w:rsidRDefault="007A6BF5" w:rsidP="007A6BF5">
                  <w:pPr>
                    <w:spacing w:after="0" w:line="240" w:lineRule="auto"/>
                    <w:rPr>
                      <w:rFonts w:ascii="Calibri" w:eastAsia="Times New Roman" w:hAnsi="Calibri" w:cs="Calibri"/>
                      <w:color w:val="FF0000"/>
                      <w:kern w:val="0"/>
                      <w14:ligatures w14:val="none"/>
                    </w:rPr>
                  </w:pPr>
                  <w:proofErr w:type="spellStart"/>
                  <w:r w:rsidRPr="00384BFA">
                    <w:rPr>
                      <w:rFonts w:ascii="Calibri" w:eastAsia="Times New Roman" w:hAnsi="Calibri" w:cs="Calibri"/>
                      <w:color w:val="FF0000"/>
                      <w:kern w:val="0"/>
                      <w14:ligatures w14:val="none"/>
                    </w:rPr>
                    <w:t>Nyabibwe</w:t>
                  </w:r>
                  <w:proofErr w:type="spellEnd"/>
                  <w:r w:rsidRPr="00384BFA">
                    <w:rPr>
                      <w:rFonts w:ascii="Calibri" w:eastAsia="Times New Roman" w:hAnsi="Calibri" w:cs="Calibri"/>
                      <w:color w:val="FF0000"/>
                      <w:kern w:val="0"/>
                      <w14:ligatures w14:val="none"/>
                    </w:rPr>
                    <w:t xml:space="preserve"> BF1</w:t>
                  </w:r>
                </w:p>
              </w:tc>
              <w:tc>
                <w:tcPr>
                  <w:tcW w:w="1034" w:type="dxa"/>
                  <w:tcBorders>
                    <w:top w:val="single" w:sz="4" w:space="0" w:color="auto"/>
                    <w:left w:val="nil"/>
                    <w:bottom w:val="single" w:sz="4" w:space="0" w:color="auto"/>
                    <w:right w:val="single" w:sz="4" w:space="0" w:color="auto"/>
                  </w:tcBorders>
                  <w:shd w:val="clear" w:color="auto" w:fill="auto"/>
                  <w:noWrap/>
                  <w:vAlign w:val="center"/>
                </w:tcPr>
                <w:p w14:paraId="4DDC0F58" w14:textId="30FBBD75" w:rsidR="007A6BF5" w:rsidRPr="00384BFA" w:rsidRDefault="007A6BF5" w:rsidP="007A6BF5">
                  <w:pPr>
                    <w:spacing w:after="0" w:line="240" w:lineRule="auto"/>
                    <w:rPr>
                      <w:rFonts w:ascii="Calibri" w:eastAsia="Times New Roman" w:hAnsi="Calibri" w:cs="Calibri"/>
                      <w:color w:val="FF0000"/>
                      <w:kern w:val="0"/>
                      <w14:ligatures w14:val="none"/>
                    </w:rPr>
                  </w:pPr>
                  <w:r w:rsidRPr="00384BFA">
                    <w:rPr>
                      <w:rFonts w:ascii="Calibri" w:eastAsia="Times New Roman" w:hAnsi="Calibri" w:cs="Calibri"/>
                      <w:color w:val="FF0000"/>
                      <w:kern w:val="0"/>
                      <w14:ligatures w14:val="none"/>
                    </w:rPr>
                    <w:t>1°55'23.6"S</w:t>
                  </w: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4DDC0F59" w14:textId="449FF1DE" w:rsidR="007A6BF5" w:rsidRPr="00384BFA" w:rsidRDefault="007A6BF5" w:rsidP="007A6BF5">
                  <w:pPr>
                    <w:spacing w:after="0" w:line="240" w:lineRule="auto"/>
                    <w:rPr>
                      <w:rFonts w:ascii="Calibri" w:eastAsia="Times New Roman" w:hAnsi="Calibri" w:cs="Calibri"/>
                      <w:color w:val="FF0000"/>
                      <w:kern w:val="0"/>
                      <w14:ligatures w14:val="none"/>
                    </w:rPr>
                  </w:pPr>
                  <w:r w:rsidRPr="00384BFA">
                    <w:rPr>
                      <w:rFonts w:ascii="Calibri" w:eastAsia="Times New Roman" w:hAnsi="Calibri" w:cs="Calibri"/>
                      <w:color w:val="FF0000"/>
                      <w:kern w:val="0"/>
                      <w14:ligatures w14:val="none"/>
                    </w:rPr>
                    <w:t xml:space="preserve"> 28°56'25.9"E</w:t>
                  </w:r>
                </w:p>
              </w:tc>
              <w:tc>
                <w:tcPr>
                  <w:tcW w:w="1885" w:type="dxa"/>
                  <w:tcBorders>
                    <w:top w:val="single" w:sz="4" w:space="0" w:color="auto"/>
                    <w:left w:val="nil"/>
                    <w:bottom w:val="single" w:sz="4" w:space="0" w:color="auto"/>
                    <w:right w:val="single" w:sz="4" w:space="0" w:color="auto"/>
                  </w:tcBorders>
                  <w:shd w:val="clear" w:color="auto" w:fill="auto"/>
                  <w:vAlign w:val="bottom"/>
                </w:tcPr>
                <w:p w14:paraId="4DDC0F5A" w14:textId="470EAC9C" w:rsidR="007A6BF5" w:rsidRPr="00384BFA" w:rsidRDefault="007A6BF5" w:rsidP="007A6BF5">
                  <w:pPr>
                    <w:spacing w:after="0" w:line="240" w:lineRule="auto"/>
                    <w:rPr>
                      <w:rFonts w:ascii="Calibri" w:eastAsia="Times New Roman" w:hAnsi="Calibri" w:cs="Calibri"/>
                      <w:color w:val="FF0000"/>
                      <w:kern w:val="0"/>
                      <w:lang w:val="en-US"/>
                      <w14:ligatures w14:val="none"/>
                    </w:rPr>
                  </w:pPr>
                  <w:r w:rsidRPr="00384BFA">
                    <w:rPr>
                      <w:rFonts w:ascii="Calibri" w:eastAsia="Times New Roman" w:hAnsi="Calibri" w:cs="Calibri"/>
                      <w:color w:val="FF0000"/>
                      <w:kern w:val="0"/>
                      <w:lang w:val="en-US"/>
                      <w14:ligatures w14:val="none"/>
                    </w:rPr>
                    <w:t>Fountain supplying the community members</w:t>
                  </w:r>
                </w:p>
              </w:tc>
            </w:tr>
            <w:tr w:rsidR="007A6BF5" w:rsidRPr="00565AE6" w14:paraId="4DDC0F60" w14:textId="77777777" w:rsidTr="007A6BF5">
              <w:trPr>
                <w:trHeight w:val="939"/>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C0F5C" w14:textId="1900CA25" w:rsidR="007A6BF5" w:rsidRPr="00384BFA" w:rsidRDefault="007A6BF5" w:rsidP="007A6BF5">
                  <w:pPr>
                    <w:spacing w:after="0" w:line="240" w:lineRule="auto"/>
                    <w:rPr>
                      <w:rFonts w:ascii="Calibri" w:eastAsia="Times New Roman" w:hAnsi="Calibri" w:cs="Calibri"/>
                      <w:color w:val="FF0000"/>
                      <w:kern w:val="0"/>
                      <w14:ligatures w14:val="none"/>
                    </w:rPr>
                  </w:pPr>
                  <w:proofErr w:type="spellStart"/>
                  <w:r w:rsidRPr="00384BFA">
                    <w:rPr>
                      <w:rFonts w:ascii="Calibri" w:eastAsia="Times New Roman" w:hAnsi="Calibri" w:cs="Calibri"/>
                      <w:color w:val="FF0000"/>
                      <w:kern w:val="0"/>
                      <w14:ligatures w14:val="none"/>
                    </w:rPr>
                    <w:t>Nyabibwe</w:t>
                  </w:r>
                  <w:proofErr w:type="spellEnd"/>
                  <w:r w:rsidRPr="00384BFA">
                    <w:rPr>
                      <w:rFonts w:ascii="Calibri" w:eastAsia="Times New Roman" w:hAnsi="Calibri" w:cs="Calibri"/>
                      <w:color w:val="FF0000"/>
                      <w:kern w:val="0"/>
                      <w14:ligatures w14:val="none"/>
                    </w:rPr>
                    <w:t xml:space="preserve"> BF2</w:t>
                  </w:r>
                </w:p>
              </w:tc>
              <w:tc>
                <w:tcPr>
                  <w:tcW w:w="1034" w:type="dxa"/>
                  <w:tcBorders>
                    <w:top w:val="single" w:sz="4" w:space="0" w:color="auto"/>
                    <w:left w:val="nil"/>
                    <w:bottom w:val="single" w:sz="4" w:space="0" w:color="auto"/>
                    <w:right w:val="single" w:sz="4" w:space="0" w:color="auto"/>
                  </w:tcBorders>
                  <w:shd w:val="clear" w:color="auto" w:fill="auto"/>
                  <w:noWrap/>
                  <w:vAlign w:val="center"/>
                </w:tcPr>
                <w:p w14:paraId="4DDC0F5D" w14:textId="4E57AF61" w:rsidR="007A6BF5" w:rsidRPr="00384BFA" w:rsidRDefault="007A6BF5" w:rsidP="007A6BF5">
                  <w:pPr>
                    <w:spacing w:after="0" w:line="240" w:lineRule="auto"/>
                    <w:rPr>
                      <w:rFonts w:ascii="Calibri" w:eastAsia="Times New Roman" w:hAnsi="Calibri" w:cs="Calibri"/>
                      <w:color w:val="FF0000"/>
                      <w:kern w:val="0"/>
                      <w14:ligatures w14:val="none"/>
                    </w:rPr>
                  </w:pPr>
                  <w:r w:rsidRPr="00384BFA">
                    <w:rPr>
                      <w:rFonts w:ascii="Calibri" w:eastAsia="Times New Roman" w:hAnsi="Calibri" w:cs="Calibri"/>
                      <w:color w:val="FF0000"/>
                      <w:kern w:val="0"/>
                      <w14:ligatures w14:val="none"/>
                    </w:rPr>
                    <w:t xml:space="preserve">  1°55'22.0"S</w:t>
                  </w: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4DDC0F5E" w14:textId="14EFF016" w:rsidR="007A6BF5" w:rsidRPr="00384BFA" w:rsidRDefault="007A6BF5" w:rsidP="007A6BF5">
                  <w:pPr>
                    <w:spacing w:after="0" w:line="240" w:lineRule="auto"/>
                    <w:rPr>
                      <w:rFonts w:ascii="Calibri" w:eastAsia="Times New Roman" w:hAnsi="Calibri" w:cs="Calibri"/>
                      <w:color w:val="FF0000"/>
                      <w:kern w:val="0"/>
                      <w14:ligatures w14:val="none"/>
                    </w:rPr>
                  </w:pPr>
                  <w:r w:rsidRPr="00384BFA">
                    <w:rPr>
                      <w:rFonts w:ascii="Calibri" w:eastAsia="Times New Roman" w:hAnsi="Calibri" w:cs="Calibri"/>
                      <w:color w:val="FF0000"/>
                      <w:kern w:val="0"/>
                      <w14:ligatures w14:val="none"/>
                    </w:rPr>
                    <w:t>28°56'24.5"E</w:t>
                  </w:r>
                </w:p>
              </w:tc>
              <w:tc>
                <w:tcPr>
                  <w:tcW w:w="1885" w:type="dxa"/>
                  <w:tcBorders>
                    <w:top w:val="single" w:sz="4" w:space="0" w:color="auto"/>
                    <w:left w:val="nil"/>
                    <w:bottom w:val="single" w:sz="4" w:space="0" w:color="auto"/>
                    <w:right w:val="single" w:sz="4" w:space="0" w:color="auto"/>
                  </w:tcBorders>
                  <w:shd w:val="clear" w:color="auto" w:fill="auto"/>
                  <w:vAlign w:val="bottom"/>
                </w:tcPr>
                <w:p w14:paraId="4DDC0F5F" w14:textId="53DA3948" w:rsidR="007A6BF5" w:rsidRPr="00384BFA" w:rsidRDefault="007A6BF5" w:rsidP="007A6BF5">
                  <w:pPr>
                    <w:spacing w:after="0" w:line="240" w:lineRule="auto"/>
                    <w:rPr>
                      <w:rFonts w:ascii="Calibri" w:eastAsia="Times New Roman" w:hAnsi="Calibri" w:cs="Calibri"/>
                      <w:color w:val="FF0000"/>
                      <w:kern w:val="0"/>
                      <w:lang w:val="en-US"/>
                      <w14:ligatures w14:val="none"/>
                    </w:rPr>
                  </w:pPr>
                  <w:r w:rsidRPr="00384BFA">
                    <w:rPr>
                      <w:rFonts w:ascii="Calibri" w:eastAsia="Times New Roman" w:hAnsi="Calibri" w:cs="Calibri"/>
                      <w:color w:val="FF0000"/>
                      <w:kern w:val="0"/>
                      <w:lang w:val="en-US"/>
                      <w14:ligatures w14:val="none"/>
                    </w:rPr>
                    <w:t>Fountain supplying the community members</w:t>
                  </w:r>
                </w:p>
              </w:tc>
            </w:tr>
            <w:tr w:rsidR="007A6BF5" w:rsidRPr="00565AE6" w14:paraId="66E76F1A" w14:textId="77777777">
              <w:trPr>
                <w:trHeight w:val="939"/>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4A07F" w14:textId="75D46F52" w:rsidR="007A6BF5" w:rsidRPr="00384BFA" w:rsidRDefault="007A6BF5" w:rsidP="007A6BF5">
                  <w:pPr>
                    <w:spacing w:after="0" w:line="240" w:lineRule="auto"/>
                    <w:rPr>
                      <w:rFonts w:ascii="Calibri" w:eastAsia="Times New Roman" w:hAnsi="Calibri" w:cs="Calibri"/>
                      <w:color w:val="FF0000"/>
                      <w:kern w:val="0"/>
                      <w14:ligatures w14:val="none"/>
                    </w:rPr>
                  </w:pPr>
                  <w:proofErr w:type="spellStart"/>
                  <w:r w:rsidRPr="00384BFA">
                    <w:rPr>
                      <w:rFonts w:ascii="Calibri" w:eastAsia="Times New Roman" w:hAnsi="Calibri" w:cs="Calibri"/>
                      <w:color w:val="FF0000"/>
                      <w:kern w:val="0"/>
                      <w14:ligatures w14:val="none"/>
                    </w:rPr>
                    <w:t>Nyabibwe</w:t>
                  </w:r>
                  <w:proofErr w:type="spellEnd"/>
                  <w:r w:rsidRPr="00384BFA">
                    <w:rPr>
                      <w:rFonts w:ascii="Calibri" w:eastAsia="Times New Roman" w:hAnsi="Calibri" w:cs="Calibri"/>
                      <w:color w:val="FF0000"/>
                      <w:kern w:val="0"/>
                      <w14:ligatures w14:val="none"/>
                    </w:rPr>
                    <w:t xml:space="preserve"> BF3</w:t>
                  </w:r>
                </w:p>
              </w:tc>
              <w:tc>
                <w:tcPr>
                  <w:tcW w:w="1034" w:type="dxa"/>
                  <w:tcBorders>
                    <w:top w:val="single" w:sz="4" w:space="0" w:color="auto"/>
                    <w:left w:val="nil"/>
                    <w:bottom w:val="single" w:sz="4" w:space="0" w:color="auto"/>
                    <w:right w:val="single" w:sz="4" w:space="0" w:color="auto"/>
                  </w:tcBorders>
                  <w:shd w:val="clear" w:color="auto" w:fill="auto"/>
                  <w:noWrap/>
                  <w:vAlign w:val="center"/>
                </w:tcPr>
                <w:p w14:paraId="706DF3E3" w14:textId="71BF99C4" w:rsidR="007A6BF5" w:rsidRPr="00384BFA" w:rsidRDefault="007A6BF5" w:rsidP="007A6BF5">
                  <w:pPr>
                    <w:spacing w:after="0" w:line="240" w:lineRule="auto"/>
                    <w:rPr>
                      <w:rFonts w:ascii="Calibri" w:eastAsia="Times New Roman" w:hAnsi="Calibri" w:cs="Calibri"/>
                      <w:color w:val="FF0000"/>
                      <w:kern w:val="0"/>
                      <w14:ligatures w14:val="none"/>
                    </w:rPr>
                  </w:pPr>
                  <w:r w:rsidRPr="00384BFA">
                    <w:rPr>
                      <w:rFonts w:ascii="Calibri" w:eastAsia="Times New Roman" w:hAnsi="Calibri" w:cs="Calibri"/>
                      <w:color w:val="FF0000"/>
                      <w:kern w:val="0"/>
                      <w14:ligatures w14:val="none"/>
                    </w:rPr>
                    <w:t>1°55'16.3"S</w:t>
                  </w: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45323DCE" w14:textId="5E7AF381" w:rsidR="007A6BF5" w:rsidRPr="00384BFA" w:rsidRDefault="007A6BF5" w:rsidP="007A6BF5">
                  <w:pPr>
                    <w:spacing w:after="0" w:line="240" w:lineRule="auto"/>
                    <w:rPr>
                      <w:rFonts w:ascii="Calibri" w:eastAsia="Times New Roman" w:hAnsi="Calibri" w:cs="Calibri"/>
                      <w:color w:val="FF0000"/>
                      <w:kern w:val="0"/>
                      <w14:ligatures w14:val="none"/>
                    </w:rPr>
                  </w:pPr>
                  <w:r w:rsidRPr="00384BFA">
                    <w:rPr>
                      <w:rFonts w:ascii="Calibri" w:eastAsia="Times New Roman" w:hAnsi="Calibri" w:cs="Calibri"/>
                      <w:color w:val="FF0000"/>
                      <w:kern w:val="0"/>
                      <w14:ligatures w14:val="none"/>
                    </w:rPr>
                    <w:t>28°56'22.5"E</w:t>
                  </w:r>
                </w:p>
              </w:tc>
              <w:tc>
                <w:tcPr>
                  <w:tcW w:w="1885" w:type="dxa"/>
                  <w:tcBorders>
                    <w:top w:val="single" w:sz="4" w:space="0" w:color="auto"/>
                    <w:left w:val="nil"/>
                    <w:bottom w:val="single" w:sz="4" w:space="0" w:color="auto"/>
                    <w:right w:val="single" w:sz="4" w:space="0" w:color="auto"/>
                  </w:tcBorders>
                  <w:shd w:val="clear" w:color="auto" w:fill="auto"/>
                  <w:vAlign w:val="bottom"/>
                </w:tcPr>
                <w:p w14:paraId="3379E8DF" w14:textId="2DDC8D15" w:rsidR="007A6BF5" w:rsidRPr="00384BFA" w:rsidRDefault="007A6BF5" w:rsidP="007A6BF5">
                  <w:pPr>
                    <w:spacing w:after="0" w:line="240" w:lineRule="auto"/>
                    <w:rPr>
                      <w:rFonts w:ascii="Calibri" w:eastAsia="Times New Roman" w:hAnsi="Calibri" w:cs="Calibri"/>
                      <w:color w:val="FF0000"/>
                      <w:kern w:val="0"/>
                      <w:lang w:val="en-US"/>
                      <w14:ligatures w14:val="none"/>
                    </w:rPr>
                  </w:pPr>
                  <w:r w:rsidRPr="00384BFA">
                    <w:rPr>
                      <w:rFonts w:ascii="Calibri" w:eastAsia="Times New Roman" w:hAnsi="Calibri" w:cs="Calibri"/>
                      <w:color w:val="FF0000"/>
                      <w:kern w:val="0"/>
                      <w:lang w:val="en-US"/>
                      <w14:ligatures w14:val="none"/>
                    </w:rPr>
                    <w:t>Fountain supplying the community members</w:t>
                  </w:r>
                </w:p>
              </w:tc>
            </w:tr>
          </w:tbl>
          <w:p w14:paraId="0CF717E2" w14:textId="77777777" w:rsidR="007A6BF5" w:rsidRPr="00565AE6" w:rsidRDefault="007A6BF5">
            <w:pPr>
              <w:rPr>
                <w:i/>
                <w:iCs/>
                <w:lang w:val="en-US"/>
              </w:rPr>
            </w:pPr>
          </w:p>
          <w:p w14:paraId="7E1D6BA7" w14:textId="77777777" w:rsidR="007A6BF5" w:rsidRPr="00565AE6" w:rsidRDefault="007A6BF5">
            <w:pPr>
              <w:rPr>
                <w:i/>
                <w:iCs/>
                <w:lang w:val="en-US"/>
              </w:rPr>
            </w:pPr>
          </w:p>
          <w:p w14:paraId="46B6AD91" w14:textId="77777777" w:rsidR="007A6BF5" w:rsidRPr="00565AE6" w:rsidRDefault="007A6BF5">
            <w:pPr>
              <w:rPr>
                <w:i/>
                <w:iCs/>
                <w:lang w:val="en-US"/>
              </w:rPr>
            </w:pPr>
          </w:p>
          <w:p w14:paraId="4329EA6C" w14:textId="77777777" w:rsidR="007A6BF5" w:rsidRPr="00565AE6" w:rsidRDefault="007A6BF5">
            <w:pPr>
              <w:rPr>
                <w:i/>
                <w:iCs/>
                <w:lang w:val="en-US"/>
              </w:rPr>
            </w:pPr>
          </w:p>
          <w:p w14:paraId="6209E4DE" w14:textId="77777777" w:rsidR="007A6BF5" w:rsidRPr="00565AE6" w:rsidRDefault="007A6BF5">
            <w:pPr>
              <w:rPr>
                <w:i/>
                <w:iCs/>
                <w:lang w:val="en-US"/>
              </w:rPr>
            </w:pPr>
          </w:p>
          <w:p w14:paraId="060C0A68" w14:textId="77777777" w:rsidR="007A6BF5" w:rsidRPr="00565AE6" w:rsidRDefault="007A6BF5">
            <w:pPr>
              <w:rPr>
                <w:i/>
                <w:iCs/>
                <w:lang w:val="en-US"/>
              </w:rPr>
            </w:pPr>
          </w:p>
          <w:p w14:paraId="5C55B237" w14:textId="77777777" w:rsidR="00DE2FBC" w:rsidRPr="00565AE6" w:rsidRDefault="00DE2FBC">
            <w:pPr>
              <w:rPr>
                <w:i/>
                <w:iCs/>
                <w:lang w:val="en-US"/>
              </w:rPr>
            </w:pPr>
          </w:p>
          <w:p w14:paraId="436B672A" w14:textId="3D757AB9" w:rsidR="00DE2FBC" w:rsidRPr="00565AE6" w:rsidRDefault="00FD79E8">
            <w:pPr>
              <w:rPr>
                <w:i/>
                <w:iCs/>
                <w:lang w:val="en-US"/>
              </w:rPr>
            </w:pPr>
            <w:r>
              <w:rPr>
                <w:noProof/>
              </w:rPr>
              <w:drawing>
                <wp:anchor distT="0" distB="0" distL="114300" distR="114300" simplePos="0" relativeHeight="251403264" behindDoc="1" locked="0" layoutInCell="1" allowOverlap="1" wp14:anchorId="4DDC103E" wp14:editId="08559F8F">
                  <wp:simplePos x="0" y="0"/>
                  <wp:positionH relativeFrom="column">
                    <wp:posOffset>-635</wp:posOffset>
                  </wp:positionH>
                  <wp:positionV relativeFrom="paragraph">
                    <wp:posOffset>-4142105</wp:posOffset>
                  </wp:positionV>
                  <wp:extent cx="3053715" cy="2419350"/>
                  <wp:effectExtent l="0" t="0" r="0" b="0"/>
                  <wp:wrapTight wrapText="bothSides">
                    <wp:wrapPolygon edited="0">
                      <wp:start x="0" y="0"/>
                      <wp:lineTo x="0" y="21430"/>
                      <wp:lineTo x="21425" y="21430"/>
                      <wp:lineTo x="21425" y="0"/>
                      <wp:lineTo x="0" y="0"/>
                    </wp:wrapPolygon>
                  </wp:wrapTight>
                  <wp:docPr id="1086436679" name="Image 13" descr="Une image contenant plein air, herbe, nature,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36679" name="Image 13" descr="Une image contenant plein air, herbe, nature, montagne&#10;&#10;Description générée automatiquemen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9180"/>
                          <a:stretch/>
                        </pic:blipFill>
                        <pic:spPr bwMode="auto">
                          <a:xfrm>
                            <a:off x="0" y="0"/>
                            <a:ext cx="3053715"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5AE6">
              <w:rPr>
                <w:i/>
                <w:iCs/>
                <w:lang w:val="en-US"/>
              </w:rPr>
              <w:t xml:space="preserve"> </w:t>
            </w:r>
          </w:p>
          <w:p w14:paraId="4FF3D0C7" w14:textId="77777777" w:rsidR="00DE2FBC" w:rsidRPr="00565AE6" w:rsidRDefault="00DE2FBC">
            <w:pPr>
              <w:rPr>
                <w:i/>
                <w:iCs/>
                <w:lang w:val="en-US"/>
              </w:rPr>
            </w:pPr>
          </w:p>
          <w:p w14:paraId="7A827ADD" w14:textId="77777777" w:rsidR="00DE2FBC" w:rsidRPr="00565AE6" w:rsidRDefault="00DE2FBC">
            <w:pPr>
              <w:rPr>
                <w:i/>
                <w:iCs/>
                <w:lang w:val="en-US"/>
              </w:rPr>
            </w:pPr>
          </w:p>
          <w:p w14:paraId="03B04E6D" w14:textId="77777777" w:rsidR="00DE2FBC" w:rsidRPr="00565AE6" w:rsidRDefault="00DE2FBC">
            <w:pPr>
              <w:rPr>
                <w:i/>
                <w:iCs/>
                <w:lang w:val="en-US"/>
              </w:rPr>
            </w:pPr>
          </w:p>
          <w:p w14:paraId="0A06D40F" w14:textId="77777777" w:rsidR="00DE2FBC" w:rsidRPr="00565AE6" w:rsidRDefault="00DE2FBC">
            <w:pPr>
              <w:rPr>
                <w:i/>
                <w:iCs/>
                <w:lang w:val="en-US"/>
              </w:rPr>
            </w:pPr>
          </w:p>
          <w:p w14:paraId="1C9D7002" w14:textId="77777777" w:rsidR="00DE2FBC" w:rsidRPr="00565AE6" w:rsidRDefault="00DE2FBC">
            <w:pPr>
              <w:rPr>
                <w:i/>
                <w:iCs/>
                <w:lang w:val="en-US"/>
              </w:rPr>
            </w:pPr>
          </w:p>
          <w:p w14:paraId="742252F1" w14:textId="77777777" w:rsidR="00DE2FBC" w:rsidRPr="00565AE6" w:rsidRDefault="00DE2FBC">
            <w:pPr>
              <w:rPr>
                <w:i/>
                <w:iCs/>
                <w:lang w:val="en-US"/>
              </w:rPr>
            </w:pPr>
          </w:p>
          <w:p w14:paraId="7EFEF443" w14:textId="77777777" w:rsidR="00DE2FBC" w:rsidRPr="00565AE6" w:rsidRDefault="00DE2FBC">
            <w:pPr>
              <w:rPr>
                <w:i/>
                <w:iCs/>
                <w:lang w:val="en-US"/>
              </w:rPr>
            </w:pPr>
          </w:p>
          <w:p w14:paraId="4DDC0F61" w14:textId="7A93465A" w:rsidR="003D7D94" w:rsidRPr="00DC0046" w:rsidRDefault="00DE2FBC">
            <w:pPr>
              <w:rPr>
                <w:i/>
                <w:iCs/>
                <w:lang w:val="fr-FR"/>
              </w:rPr>
            </w:pPr>
            <w:r>
              <w:rPr>
                <w:i/>
                <w:iCs/>
                <w:lang w:val="fr-FR"/>
              </w:rPr>
              <w:t xml:space="preserve">AEP : </w:t>
            </w:r>
            <w:proofErr w:type="spellStart"/>
            <w:r w:rsidR="00FD79E8" w:rsidRPr="00DC0046">
              <w:rPr>
                <w:i/>
                <w:iCs/>
                <w:lang w:val="fr-FR"/>
              </w:rPr>
              <w:t>Nyabibwe</w:t>
            </w:r>
            <w:proofErr w:type="spellEnd"/>
            <w:r w:rsidR="00FD79E8" w:rsidRPr="00DC0046">
              <w:rPr>
                <w:i/>
                <w:iCs/>
                <w:lang w:val="fr-FR"/>
              </w:rPr>
              <w:t> : Tuyaux détruits p</w:t>
            </w:r>
            <w:r w:rsidR="00FD79E8">
              <w:rPr>
                <w:i/>
                <w:iCs/>
                <w:lang w:val="fr-FR"/>
              </w:rPr>
              <w:t>ar les érosions</w:t>
            </w:r>
          </w:p>
          <w:p w14:paraId="4DDC0F65" w14:textId="17DF7271" w:rsidR="003D7D94" w:rsidRDefault="00FD79E8">
            <w:pPr>
              <w:rPr>
                <w:i/>
                <w:iCs/>
                <w:lang w:val="fr-FR"/>
              </w:rPr>
            </w:pPr>
            <w:r>
              <w:rPr>
                <w:noProof/>
              </w:rPr>
              <w:lastRenderedPageBreak/>
              <w:drawing>
                <wp:anchor distT="0" distB="0" distL="114300" distR="114300" simplePos="0" relativeHeight="251611136" behindDoc="1" locked="0" layoutInCell="1" allowOverlap="1" wp14:anchorId="4DDC1042" wp14:editId="7A73EA3B">
                  <wp:simplePos x="0" y="0"/>
                  <wp:positionH relativeFrom="column">
                    <wp:posOffset>-635</wp:posOffset>
                  </wp:positionH>
                  <wp:positionV relativeFrom="paragraph">
                    <wp:posOffset>2992755</wp:posOffset>
                  </wp:positionV>
                  <wp:extent cx="3314065" cy="1974850"/>
                  <wp:effectExtent l="0" t="0" r="0" b="0"/>
                  <wp:wrapSquare wrapText="bothSides"/>
                  <wp:docPr id="8882636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4065"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25792" behindDoc="1" locked="0" layoutInCell="1" allowOverlap="1" wp14:anchorId="4DDC1040" wp14:editId="242A5D9A">
                  <wp:simplePos x="0" y="0"/>
                  <wp:positionH relativeFrom="column">
                    <wp:posOffset>-76835</wp:posOffset>
                  </wp:positionH>
                  <wp:positionV relativeFrom="paragraph">
                    <wp:posOffset>178435</wp:posOffset>
                  </wp:positionV>
                  <wp:extent cx="3226435" cy="2241550"/>
                  <wp:effectExtent l="0" t="0" r="0" b="0"/>
                  <wp:wrapTight wrapText="bothSides">
                    <wp:wrapPolygon edited="0">
                      <wp:start x="0" y="0"/>
                      <wp:lineTo x="0" y="21478"/>
                      <wp:lineTo x="21426" y="21478"/>
                      <wp:lineTo x="21426" y="0"/>
                      <wp:lineTo x="0" y="0"/>
                    </wp:wrapPolygon>
                  </wp:wrapTight>
                  <wp:docPr id="1382587486" name="Image 16" descr="Une image contenant plein air, sol, habit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87486" name="Image 16" descr="Une image contenant plein air, sol, habits, chaussures&#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6435"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0046">
              <w:rPr>
                <w:i/>
                <w:iCs/>
                <w:lang w:val="fr-FR"/>
              </w:rPr>
              <w:t xml:space="preserve">AEP </w:t>
            </w:r>
            <w:proofErr w:type="spellStart"/>
            <w:r w:rsidRPr="00DC0046">
              <w:rPr>
                <w:i/>
                <w:iCs/>
                <w:lang w:val="fr-FR"/>
              </w:rPr>
              <w:t>Nyabibwe</w:t>
            </w:r>
            <w:proofErr w:type="spellEnd"/>
            <w:r w:rsidRPr="00DC0046">
              <w:rPr>
                <w:i/>
                <w:iCs/>
                <w:lang w:val="fr-FR"/>
              </w:rPr>
              <w:t> : Borne Fontaine dysfonctionnelle à cause d</w:t>
            </w:r>
            <w:r>
              <w:rPr>
                <w:i/>
                <w:iCs/>
                <w:lang w:val="fr-FR"/>
              </w:rPr>
              <w:t>u</w:t>
            </w:r>
            <w:r w:rsidRPr="00DC0046">
              <w:rPr>
                <w:i/>
                <w:iCs/>
                <w:lang w:val="fr-FR"/>
              </w:rPr>
              <w:t xml:space="preserve"> </w:t>
            </w:r>
            <w:r>
              <w:rPr>
                <w:i/>
                <w:iCs/>
                <w:lang w:val="fr-FR"/>
              </w:rPr>
              <w:t>tuyau abimé</w:t>
            </w:r>
          </w:p>
          <w:p w14:paraId="4DDC0F69" w14:textId="74B027C4" w:rsidR="003D7D94" w:rsidRPr="0025382D" w:rsidRDefault="00FD79E8">
            <w:pPr>
              <w:rPr>
                <w:i/>
                <w:iCs/>
                <w:lang w:val="fr-FR"/>
              </w:rPr>
            </w:pPr>
            <w:proofErr w:type="spellStart"/>
            <w:proofErr w:type="gramStart"/>
            <w:r w:rsidRPr="0025382D">
              <w:rPr>
                <w:i/>
                <w:iCs/>
                <w:lang w:val="fr-FR"/>
              </w:rPr>
              <w:t>Nyabibwe</w:t>
            </w:r>
            <w:proofErr w:type="spellEnd"/>
            <w:r w:rsidR="00D823E6" w:rsidRPr="0025382D">
              <w:rPr>
                <w:i/>
                <w:iCs/>
                <w:lang w:val="fr-FR"/>
              </w:rPr>
              <w:t>:</w:t>
            </w:r>
            <w:proofErr w:type="gramEnd"/>
            <w:r w:rsidR="00D823E6" w:rsidRPr="0025382D">
              <w:rPr>
                <w:i/>
                <w:iCs/>
                <w:lang w:val="fr-FR"/>
              </w:rPr>
              <w:t xml:space="preserve"> Site</w:t>
            </w:r>
            <w:r w:rsidRPr="0025382D">
              <w:rPr>
                <w:i/>
                <w:iCs/>
                <w:lang w:val="fr-FR"/>
              </w:rPr>
              <w:t xml:space="preserve"> propose pour le remplacement des tuyaux et</w:t>
            </w:r>
            <w:r>
              <w:rPr>
                <w:i/>
                <w:iCs/>
                <w:lang w:val="fr-FR"/>
              </w:rPr>
              <w:t xml:space="preserve"> la réparation des bornes fontaines</w:t>
            </w:r>
          </w:p>
        </w:tc>
        <w:tc>
          <w:tcPr>
            <w:tcW w:w="3685" w:type="dxa"/>
            <w:gridSpan w:val="2"/>
          </w:tcPr>
          <w:p w14:paraId="4DDC0F6A" w14:textId="77777777" w:rsidR="003D7D94" w:rsidRDefault="00FD79E8">
            <w:r>
              <w:lastRenderedPageBreak/>
              <w:t xml:space="preserve">Ce réseau de distribution d’eau potable a été construit par le CICR il y a plus ou moins 20 ans et a ensuite été remis à la communauté et différents comités de gestion l’ont géré. Cependant le réseau connait plusieurs défis par manque d’entretien constant. Le comité de gestion d’eau a du mal à maintenir constamment le réseau depuis le départ du CICR surtout parce qu’il n’y a pas toujours les ressources financières nécessaires pour remplacer les partitions ayant des fuites, pour remplacer les </w:t>
            </w:r>
            <w:r>
              <w:lastRenderedPageBreak/>
              <w:t>accessoires usés et ceci réduit la capacité de distribution du réseau ainsi que la qualité d’eau distribuée dans la communauté.</w:t>
            </w:r>
          </w:p>
          <w:p w14:paraId="4DDC0F6B" w14:textId="77777777" w:rsidR="003D7D94" w:rsidRPr="00240BD2" w:rsidRDefault="00FD79E8">
            <w:pPr>
              <w:numPr>
                <w:ilvl w:val="0"/>
                <w:numId w:val="2"/>
              </w:numPr>
              <w:ind w:left="226" w:hanging="270"/>
            </w:pPr>
            <w:r w:rsidRPr="00240BD2">
              <w:t>Réparer les fuites d’eau sur la conduite d’adduction, de distribution et remblayer les tronçons déterrés</w:t>
            </w:r>
            <w:r>
              <w:t xml:space="preserve">. Pour ce faire il y aura creusage des tranchées qui ont des tuyaux ayant des fuites, ensuite remplacer les morceaux des tuyaux qui fuitent. Les partitions des tuyaux qui </w:t>
            </w:r>
            <w:proofErr w:type="gramStart"/>
            <w:r>
              <w:t>fuites</w:t>
            </w:r>
            <w:proofErr w:type="gramEnd"/>
            <w:r>
              <w:t xml:space="preserve"> seront remplacés par des tuyaux neufs et enfin il se fera un remblayage des tranchées. Les partitions identifiées et déterrées seront également enfuies dans le sol pour leur protection.</w:t>
            </w:r>
          </w:p>
          <w:p w14:paraId="017931D8" w14:textId="77777777" w:rsidR="003D7D94" w:rsidRDefault="00FD79E8">
            <w:pPr>
              <w:numPr>
                <w:ilvl w:val="0"/>
                <w:numId w:val="2"/>
              </w:numPr>
              <w:ind w:left="226" w:hanging="270"/>
            </w:pPr>
            <w:r>
              <w:t>R</w:t>
            </w:r>
            <w:r w:rsidRPr="00240BD2">
              <w:t>emplacer les accessoires usés</w:t>
            </w:r>
            <w:r>
              <w:t xml:space="preserve"> : Les accessoires usés des différentes bornes fontaines seront remplacés pour permettre une meilleure distribution et gestion de l’eau. Les Manchons, raccord union, vannes, </w:t>
            </w:r>
            <w:proofErr w:type="spellStart"/>
            <w:r>
              <w:t>nipples</w:t>
            </w:r>
            <w:proofErr w:type="spellEnd"/>
            <w:r>
              <w:t xml:space="preserve">, robinets, adaptateurs, </w:t>
            </w:r>
            <w:r>
              <w:lastRenderedPageBreak/>
              <w:t>etc…</w:t>
            </w:r>
            <w:proofErr w:type="spellStart"/>
            <w:r>
              <w:t>cfr</w:t>
            </w:r>
            <w:proofErr w:type="spellEnd"/>
            <w:r>
              <w:t xml:space="preserve"> </w:t>
            </w:r>
            <w:proofErr w:type="spellStart"/>
            <w:r>
              <w:t>dévis</w:t>
            </w:r>
            <w:proofErr w:type="spellEnd"/>
            <w:r>
              <w:t xml:space="preserve"> seront installés. Actuellement ce ne sont pas toures les bornes fontaines qui distribuent l’eau car les accessoires sont usés mais aussi certaines bornes fontaines créent des pertes d’eau car les vannes sont cassées et ne peuvent pas fermer les robinets ce qui fait que les robinets coulent constamment à certains endroits réduisant ainsi le nombre de personnes qui devraient Être servies.</w:t>
            </w:r>
          </w:p>
          <w:p w14:paraId="4DDC0F6C" w14:textId="69660759" w:rsidR="009D57E4" w:rsidRPr="00384BFA" w:rsidRDefault="007A6BF5">
            <w:pPr>
              <w:numPr>
                <w:ilvl w:val="0"/>
                <w:numId w:val="2"/>
              </w:numPr>
              <w:ind w:left="226" w:hanging="270"/>
              <w:rPr>
                <w:color w:val="FF0000"/>
              </w:rPr>
            </w:pPr>
            <w:r w:rsidRPr="00384BFA">
              <w:rPr>
                <w:color w:val="FF0000"/>
              </w:rPr>
              <w:t>Réparer 3 bornes fontaines dans la communauté afin de faciliter la distribution de l’eau. Ceci demandera de remplacer les sections des tuyaux cassés, les robinets, vannes défectueuses, faire le creusage et remblayage des tuyaux, réparer la couverture du réservoir, Installer 2 tanks plastiques pour l’eau.</w:t>
            </w:r>
          </w:p>
        </w:tc>
        <w:tc>
          <w:tcPr>
            <w:tcW w:w="0" w:type="auto"/>
          </w:tcPr>
          <w:p w14:paraId="4DDC0F6D" w14:textId="77777777" w:rsidR="003D7D94" w:rsidRDefault="00FD79E8">
            <w:r>
              <w:lastRenderedPageBreak/>
              <w:t>1.Nous avions identifié beaucoup des fuites d’eau sur les conduites et la plupart d’entre elles nécessite d’utiliser un morceau de tuyau (+- 3m) pour réparation.</w:t>
            </w:r>
          </w:p>
          <w:p w14:paraId="4DDC0F6E" w14:textId="77777777" w:rsidR="003D7D94" w:rsidRPr="00963B76" w:rsidRDefault="00FD79E8">
            <w:r>
              <w:t>2. Les accessoires à remplacer sont prévus dans le Devis (</w:t>
            </w:r>
            <w:proofErr w:type="spellStart"/>
            <w:r>
              <w:t>cfr</w:t>
            </w:r>
            <w:proofErr w:type="spellEnd"/>
            <w:r>
              <w:t xml:space="preserve"> Devis – feuille ‘’ACCESSOIRES DE Maintenances’’</w:t>
            </w:r>
          </w:p>
        </w:tc>
      </w:tr>
      <w:tr w:rsidR="00794B31" w:rsidRPr="0044647F" w14:paraId="4DDC0FA5" w14:textId="77777777" w:rsidTr="00DE2FBC">
        <w:trPr>
          <w:trHeight w:val="257"/>
        </w:trPr>
        <w:tc>
          <w:tcPr>
            <w:tcW w:w="457" w:type="dxa"/>
          </w:tcPr>
          <w:p w14:paraId="4DDC0F70" w14:textId="77777777" w:rsidR="003D7D94" w:rsidRPr="00240BD2" w:rsidRDefault="00FD79E8">
            <w:r>
              <w:lastRenderedPageBreak/>
              <w:t>2</w:t>
            </w:r>
          </w:p>
        </w:tc>
        <w:tc>
          <w:tcPr>
            <w:tcW w:w="1046" w:type="dxa"/>
          </w:tcPr>
          <w:p w14:paraId="4DDC0F71" w14:textId="77777777" w:rsidR="003D7D94" w:rsidRPr="00240BD2" w:rsidRDefault="00FD79E8">
            <w:proofErr w:type="spellStart"/>
            <w:r>
              <w:t>Kalungu</w:t>
            </w:r>
            <w:proofErr w:type="spellEnd"/>
          </w:p>
        </w:tc>
        <w:tc>
          <w:tcPr>
            <w:tcW w:w="5550" w:type="dxa"/>
          </w:tcPr>
          <w:p w14:paraId="4DDC0F72" w14:textId="77777777" w:rsidR="003D7D94" w:rsidRDefault="00FD79E8">
            <w:r>
              <w:t xml:space="preserve">C.S </w:t>
            </w:r>
            <w:proofErr w:type="spellStart"/>
            <w:proofErr w:type="gramStart"/>
            <w:r>
              <w:t>Kalungu</w:t>
            </w:r>
            <w:proofErr w:type="spellEnd"/>
            <w:r>
              <w:t>:</w:t>
            </w:r>
            <w:proofErr w:type="gramEnd"/>
          </w:p>
          <w:tbl>
            <w:tblPr>
              <w:tblW w:w="5233" w:type="dxa"/>
              <w:tblCellMar>
                <w:left w:w="10" w:type="dxa"/>
                <w:right w:w="10" w:type="dxa"/>
              </w:tblCellMar>
              <w:tblLook w:val="04A0" w:firstRow="1" w:lastRow="0" w:firstColumn="1" w:lastColumn="0" w:noHBand="0" w:noVBand="1"/>
            </w:tblPr>
            <w:tblGrid>
              <w:gridCol w:w="825"/>
              <w:gridCol w:w="1273"/>
              <w:gridCol w:w="1402"/>
              <w:gridCol w:w="1733"/>
            </w:tblGrid>
            <w:tr w:rsidR="003355ED" w:rsidRPr="00565AE6" w14:paraId="4DDC0F77" w14:textId="77777777">
              <w:trPr>
                <w:trHeight w:val="97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C0F73" w14:textId="77777777" w:rsidR="003D7D94" w:rsidRPr="00EC00D6" w:rsidRDefault="00FD79E8">
                  <w:pPr>
                    <w:spacing w:after="0" w:line="240" w:lineRule="auto"/>
                    <w:rPr>
                      <w:rFonts w:ascii="Calibri" w:eastAsia="Times New Roman" w:hAnsi="Calibri" w:cs="Calibri"/>
                      <w:color w:val="000000"/>
                      <w:kern w:val="0"/>
                      <w14:ligatures w14:val="none"/>
                    </w:rPr>
                  </w:pPr>
                  <w:proofErr w:type="spellStart"/>
                  <w:r w:rsidRPr="00EC00D6">
                    <w:rPr>
                      <w:rFonts w:ascii="Calibri" w:eastAsia="Times New Roman" w:hAnsi="Calibri" w:cs="Calibri"/>
                      <w:color w:val="000000"/>
                      <w:kern w:val="0"/>
                      <w14:ligatures w14:val="none"/>
                    </w:rPr>
                    <w:t>Bulagiza</w:t>
                  </w:r>
                  <w:proofErr w:type="spellEnd"/>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14:paraId="4DDC0F74" w14:textId="77777777" w:rsidR="003D7D94" w:rsidRPr="00EC00D6" w:rsidRDefault="00FD79E8">
                  <w:pPr>
                    <w:spacing w:after="0" w:line="240" w:lineRule="auto"/>
                    <w:rPr>
                      <w:rFonts w:ascii="Calibri" w:eastAsia="Times New Roman" w:hAnsi="Calibri" w:cs="Calibri"/>
                      <w:color w:val="000000"/>
                      <w:kern w:val="0"/>
                      <w14:ligatures w14:val="none"/>
                    </w:rPr>
                  </w:pPr>
                  <w:r w:rsidRPr="00EC00D6">
                    <w:rPr>
                      <w:rFonts w:ascii="Calibri" w:eastAsia="Times New Roman" w:hAnsi="Calibri" w:cs="Calibri"/>
                      <w:color w:val="000000"/>
                      <w:kern w:val="0"/>
                      <w14:ligatures w14:val="none"/>
                    </w:rPr>
                    <w:t xml:space="preserve">  1°46'08.80"S</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14:paraId="4DDC0F75" w14:textId="77777777" w:rsidR="003D7D94" w:rsidRPr="00EC00D6" w:rsidRDefault="00FD79E8">
                  <w:pPr>
                    <w:spacing w:after="0" w:line="240" w:lineRule="auto"/>
                    <w:rPr>
                      <w:rFonts w:ascii="Calibri" w:eastAsia="Times New Roman" w:hAnsi="Calibri" w:cs="Calibri"/>
                      <w:color w:val="000000"/>
                      <w:kern w:val="0"/>
                      <w14:ligatures w14:val="none"/>
                    </w:rPr>
                  </w:pPr>
                  <w:r w:rsidRPr="00EC00D6">
                    <w:rPr>
                      <w:rFonts w:ascii="Calibri" w:eastAsia="Times New Roman" w:hAnsi="Calibri" w:cs="Calibri"/>
                      <w:color w:val="000000"/>
                      <w:kern w:val="0"/>
                      <w14:ligatures w14:val="none"/>
                    </w:rPr>
                    <w:t xml:space="preserve"> 28°56'57.2"E</w:t>
                  </w:r>
                </w:p>
              </w:tc>
              <w:tc>
                <w:tcPr>
                  <w:tcW w:w="2165" w:type="dxa"/>
                  <w:tcBorders>
                    <w:top w:val="single" w:sz="4" w:space="0" w:color="auto"/>
                    <w:left w:val="nil"/>
                    <w:bottom w:val="single" w:sz="4" w:space="0" w:color="auto"/>
                    <w:right w:val="single" w:sz="4" w:space="0" w:color="auto"/>
                  </w:tcBorders>
                  <w:shd w:val="clear" w:color="auto" w:fill="auto"/>
                  <w:vAlign w:val="bottom"/>
                  <w:hideMark/>
                </w:tcPr>
                <w:p w14:paraId="4DDC0F76" w14:textId="77777777" w:rsidR="003D7D94" w:rsidRPr="00B453EF" w:rsidRDefault="00FD79E8">
                  <w:pPr>
                    <w:spacing w:after="0" w:line="240" w:lineRule="auto"/>
                    <w:rPr>
                      <w:rFonts w:ascii="Calibri" w:eastAsia="Times New Roman" w:hAnsi="Calibri" w:cs="Calibri"/>
                      <w:color w:val="000000"/>
                      <w:kern w:val="0"/>
                      <w:lang w:val="en-US"/>
                      <w14:ligatures w14:val="none"/>
                    </w:rPr>
                  </w:pPr>
                  <w:r w:rsidRPr="00B453EF">
                    <w:rPr>
                      <w:rFonts w:ascii="Calibri" w:eastAsia="Times New Roman" w:hAnsi="Calibri" w:cs="Calibri"/>
                      <w:color w:val="000000"/>
                      <w:kern w:val="0"/>
                      <w:lang w:val="en-US"/>
                      <w14:ligatures w14:val="none"/>
                    </w:rPr>
                    <w:t xml:space="preserve">Water source of the </w:t>
                  </w:r>
                  <w:proofErr w:type="spellStart"/>
                  <w:r w:rsidRPr="00B453EF">
                    <w:rPr>
                      <w:rFonts w:ascii="Calibri" w:eastAsia="Times New Roman" w:hAnsi="Calibri" w:cs="Calibri"/>
                      <w:color w:val="000000"/>
                      <w:kern w:val="0"/>
                      <w:lang w:val="en-US"/>
                      <w14:ligatures w14:val="none"/>
                    </w:rPr>
                    <w:t>Kalungu</w:t>
                  </w:r>
                  <w:proofErr w:type="spellEnd"/>
                  <w:r w:rsidRPr="00B453EF">
                    <w:rPr>
                      <w:rFonts w:ascii="Calibri" w:eastAsia="Times New Roman" w:hAnsi="Calibri" w:cs="Calibri"/>
                      <w:color w:val="000000"/>
                      <w:kern w:val="0"/>
                      <w:lang w:val="en-US"/>
                      <w14:ligatures w14:val="none"/>
                    </w:rPr>
                    <w:t xml:space="preserve"> water network </w:t>
                  </w:r>
                </w:p>
              </w:tc>
            </w:tr>
            <w:tr w:rsidR="003355ED" w:rsidRPr="00565AE6" w14:paraId="4DDC0F7D" w14:textId="77777777">
              <w:trPr>
                <w:trHeight w:val="97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C0F78" w14:textId="77777777" w:rsidR="003D7D94" w:rsidRPr="00EC00D6" w:rsidRDefault="00FD79E8">
                  <w:pPr>
                    <w:spacing w:after="0" w:line="240" w:lineRule="auto"/>
                    <w:rPr>
                      <w:rFonts w:ascii="Calibri" w:eastAsia="Times New Roman" w:hAnsi="Calibri" w:cs="Calibri"/>
                      <w:color w:val="000000"/>
                      <w:kern w:val="0"/>
                      <w14:ligatures w14:val="none"/>
                    </w:rPr>
                  </w:pPr>
                  <w:proofErr w:type="spellStart"/>
                  <w:r>
                    <w:rPr>
                      <w:rFonts w:ascii="Calibri" w:eastAsia="Times New Roman" w:hAnsi="Calibri" w:cs="Calibri"/>
                      <w:color w:val="000000"/>
                      <w:kern w:val="0"/>
                      <w14:ligatures w14:val="none"/>
                    </w:rPr>
                    <w:lastRenderedPageBreak/>
                    <w:t>Kalungu</w:t>
                  </w:r>
                  <w:proofErr w:type="spellEnd"/>
                </w:p>
              </w:tc>
              <w:tc>
                <w:tcPr>
                  <w:tcW w:w="1089" w:type="dxa"/>
                  <w:tcBorders>
                    <w:top w:val="single" w:sz="4" w:space="0" w:color="auto"/>
                    <w:left w:val="nil"/>
                    <w:bottom w:val="single" w:sz="4" w:space="0" w:color="auto"/>
                    <w:right w:val="single" w:sz="4" w:space="0" w:color="auto"/>
                  </w:tcBorders>
                  <w:shd w:val="clear" w:color="auto" w:fill="auto"/>
                  <w:noWrap/>
                  <w:vAlign w:val="center"/>
                </w:tcPr>
                <w:p w14:paraId="4DDC0F79" w14:textId="77777777" w:rsidR="003D7D94" w:rsidRPr="00EC00D6" w:rsidRDefault="00FD79E8">
                  <w:pPr>
                    <w:spacing w:after="0" w:line="240" w:lineRule="auto"/>
                    <w:rPr>
                      <w:rFonts w:ascii="Calibri" w:eastAsia="Times New Roman" w:hAnsi="Calibri" w:cs="Calibri"/>
                      <w:color w:val="000000"/>
                      <w:kern w:val="0"/>
                      <w14:ligatures w14:val="none"/>
                    </w:rPr>
                  </w:pPr>
                  <w:r w:rsidRPr="00AF6F3B">
                    <w:rPr>
                      <w:rFonts w:ascii="Calibri" w:eastAsia="Times New Roman" w:hAnsi="Calibri" w:cs="Calibri"/>
                      <w:color w:val="000000"/>
                      <w:kern w:val="0"/>
                      <w14:ligatures w14:val="none"/>
                    </w:rPr>
                    <w:t xml:space="preserve">  1°45'28.10"S</w:t>
                  </w:r>
                </w:p>
              </w:tc>
              <w:tc>
                <w:tcPr>
                  <w:tcW w:w="1199" w:type="dxa"/>
                  <w:tcBorders>
                    <w:top w:val="single" w:sz="4" w:space="0" w:color="auto"/>
                    <w:left w:val="nil"/>
                    <w:bottom w:val="single" w:sz="4" w:space="0" w:color="auto"/>
                    <w:right w:val="single" w:sz="4" w:space="0" w:color="auto"/>
                  </w:tcBorders>
                  <w:shd w:val="clear" w:color="auto" w:fill="auto"/>
                  <w:noWrap/>
                  <w:vAlign w:val="center"/>
                </w:tcPr>
                <w:p w14:paraId="4DDC0F7A" w14:textId="77777777" w:rsidR="003D7D94" w:rsidRDefault="00FD79E8">
                  <w:pPr>
                    <w:rPr>
                      <w:rFonts w:ascii="Calibri" w:hAnsi="Calibri" w:cs="Calibri"/>
                      <w:color w:val="000000"/>
                    </w:rPr>
                  </w:pPr>
                  <w:r>
                    <w:rPr>
                      <w:rFonts w:ascii="Calibri" w:hAnsi="Calibri" w:cs="Calibri"/>
                      <w:color w:val="000000"/>
                    </w:rPr>
                    <w:t xml:space="preserve">  </w:t>
                  </w:r>
                </w:p>
                <w:p w14:paraId="4DDC0F7B" w14:textId="77777777" w:rsidR="003D7D94" w:rsidRPr="00AF6F3B" w:rsidRDefault="00FD79E8">
                  <w:pPr>
                    <w:rPr>
                      <w:rFonts w:ascii="Calibri" w:hAnsi="Calibri" w:cs="Calibri"/>
                      <w:color w:val="000000"/>
                    </w:rPr>
                  </w:pPr>
                  <w:r w:rsidRPr="00AF6F3B">
                    <w:rPr>
                      <w:rFonts w:ascii="Calibri" w:hAnsi="Calibri" w:cs="Calibri"/>
                      <w:color w:val="000000"/>
                    </w:rPr>
                    <w:t>28°58'41.90"E</w:t>
                  </w:r>
                </w:p>
              </w:tc>
              <w:tc>
                <w:tcPr>
                  <w:tcW w:w="2165" w:type="dxa"/>
                  <w:tcBorders>
                    <w:top w:val="single" w:sz="4" w:space="0" w:color="auto"/>
                    <w:left w:val="nil"/>
                    <w:bottom w:val="single" w:sz="4" w:space="0" w:color="auto"/>
                    <w:right w:val="single" w:sz="4" w:space="0" w:color="auto"/>
                  </w:tcBorders>
                  <w:shd w:val="clear" w:color="auto" w:fill="auto"/>
                  <w:vAlign w:val="bottom"/>
                </w:tcPr>
                <w:p w14:paraId="4DDC0F7C" w14:textId="77777777" w:rsidR="003D7D94" w:rsidRPr="00B453EF" w:rsidRDefault="00FD79E8">
                  <w:pPr>
                    <w:spacing w:after="0" w:line="240" w:lineRule="auto"/>
                    <w:rPr>
                      <w:rFonts w:ascii="Calibri" w:eastAsia="Times New Roman" w:hAnsi="Calibri" w:cs="Calibri"/>
                      <w:color w:val="000000"/>
                      <w:kern w:val="0"/>
                      <w:lang w:val="en-US"/>
                      <w14:ligatures w14:val="none"/>
                    </w:rPr>
                  </w:pPr>
                  <w:r w:rsidRPr="00B453EF">
                    <w:rPr>
                      <w:rFonts w:ascii="Calibri" w:eastAsia="Times New Roman" w:hAnsi="Calibri" w:cs="Calibri"/>
                      <w:color w:val="000000"/>
                      <w:kern w:val="0"/>
                      <w:lang w:val="en-US"/>
                      <w14:ligatures w14:val="none"/>
                    </w:rPr>
                    <w:t xml:space="preserve">1 Water tank of the </w:t>
                  </w:r>
                  <w:proofErr w:type="spellStart"/>
                  <w:r w:rsidRPr="00B453EF">
                    <w:rPr>
                      <w:rFonts w:ascii="Calibri" w:eastAsia="Times New Roman" w:hAnsi="Calibri" w:cs="Calibri"/>
                      <w:color w:val="000000"/>
                      <w:kern w:val="0"/>
                      <w:lang w:val="en-US"/>
                      <w14:ligatures w14:val="none"/>
                    </w:rPr>
                    <w:t>Kalungu</w:t>
                  </w:r>
                  <w:proofErr w:type="spellEnd"/>
                  <w:r w:rsidRPr="00B453EF">
                    <w:rPr>
                      <w:rFonts w:ascii="Calibri" w:eastAsia="Times New Roman" w:hAnsi="Calibri" w:cs="Calibri"/>
                      <w:color w:val="000000"/>
                      <w:kern w:val="0"/>
                      <w:lang w:val="en-US"/>
                      <w14:ligatures w14:val="none"/>
                    </w:rPr>
                    <w:t xml:space="preserve"> water network</w:t>
                  </w:r>
                </w:p>
              </w:tc>
            </w:tr>
          </w:tbl>
          <w:p w14:paraId="4DDC0F7E" w14:textId="20CF3DD6" w:rsidR="003D7D94" w:rsidRPr="00B453EF" w:rsidRDefault="003D7D94">
            <w:pPr>
              <w:rPr>
                <w:lang w:val="en-US"/>
              </w:rPr>
            </w:pPr>
          </w:p>
          <w:p w14:paraId="4DDC0F7F" w14:textId="008BB058" w:rsidR="003D7D94" w:rsidRPr="00565AE6" w:rsidRDefault="00B637D7">
            <w:pPr>
              <w:rPr>
                <w:i/>
                <w:iCs/>
                <w:lang w:val="en-US"/>
              </w:rPr>
            </w:pPr>
            <w:r>
              <w:rPr>
                <w:noProof/>
              </w:rPr>
              <w:drawing>
                <wp:anchor distT="0" distB="0" distL="114300" distR="114300" simplePos="0" relativeHeight="251858944" behindDoc="1" locked="0" layoutInCell="1" allowOverlap="1" wp14:anchorId="60577573" wp14:editId="7C20C21A">
                  <wp:simplePos x="0" y="0"/>
                  <wp:positionH relativeFrom="column">
                    <wp:posOffset>-635</wp:posOffset>
                  </wp:positionH>
                  <wp:positionV relativeFrom="paragraph">
                    <wp:posOffset>328295</wp:posOffset>
                  </wp:positionV>
                  <wp:extent cx="1593850" cy="2176145"/>
                  <wp:effectExtent l="0" t="0" r="0" b="0"/>
                  <wp:wrapSquare wrapText="bothSides"/>
                  <wp:docPr id="196496679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3850"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noProof/>
                <w:lang w:val="fr-FR"/>
              </w:rPr>
              <w:drawing>
                <wp:anchor distT="0" distB="0" distL="114300" distR="114300" simplePos="0" relativeHeight="251872256" behindDoc="0" locked="0" layoutInCell="1" allowOverlap="1" wp14:anchorId="7D22F7DB" wp14:editId="25AFC3BA">
                  <wp:simplePos x="0" y="0"/>
                  <wp:positionH relativeFrom="column">
                    <wp:posOffset>1618615</wp:posOffset>
                  </wp:positionH>
                  <wp:positionV relativeFrom="paragraph">
                    <wp:posOffset>334645</wp:posOffset>
                  </wp:positionV>
                  <wp:extent cx="1657350" cy="2184400"/>
                  <wp:effectExtent l="0" t="0" r="0" b="0"/>
                  <wp:wrapSquare wrapText="bothSides"/>
                  <wp:docPr id="13321475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2184400"/>
                          </a:xfrm>
                          <a:prstGeom prst="rect">
                            <a:avLst/>
                          </a:prstGeom>
                          <a:noFill/>
                        </pic:spPr>
                      </pic:pic>
                    </a:graphicData>
                  </a:graphic>
                  <wp14:sizeRelV relativeFrom="margin">
                    <wp14:pctHeight>0</wp14:pctHeight>
                  </wp14:sizeRelV>
                </wp:anchor>
              </w:drawing>
            </w:r>
          </w:p>
          <w:p w14:paraId="4DDC0F82" w14:textId="65C37F01" w:rsidR="003D7D94" w:rsidRPr="0025382D" w:rsidRDefault="00FD79E8">
            <w:pPr>
              <w:rPr>
                <w:i/>
                <w:iCs/>
                <w:lang w:val="fr-FR"/>
              </w:rPr>
            </w:pPr>
            <w:r w:rsidRPr="0025382D">
              <w:rPr>
                <w:i/>
                <w:iCs/>
                <w:lang w:val="fr-FR"/>
              </w:rPr>
              <w:t xml:space="preserve">AEP </w:t>
            </w:r>
            <w:proofErr w:type="spellStart"/>
            <w:proofErr w:type="gramStart"/>
            <w:r w:rsidRPr="0025382D">
              <w:rPr>
                <w:i/>
                <w:iCs/>
                <w:lang w:val="fr-FR"/>
              </w:rPr>
              <w:t>Kalungu</w:t>
            </w:r>
            <w:proofErr w:type="spellEnd"/>
            <w:r w:rsidRPr="0025382D">
              <w:rPr>
                <w:i/>
                <w:iCs/>
                <w:lang w:val="fr-FR"/>
              </w:rPr>
              <w:t>:</w:t>
            </w:r>
            <w:proofErr w:type="gramEnd"/>
            <w:r w:rsidRPr="0025382D">
              <w:rPr>
                <w:i/>
                <w:iCs/>
                <w:lang w:val="fr-FR"/>
              </w:rPr>
              <w:t xml:space="preserve"> Canalisation d’eau détruite</w:t>
            </w:r>
          </w:p>
          <w:p w14:paraId="4DDC0F83" w14:textId="79F93C79" w:rsidR="003D7D94" w:rsidRPr="0025382D" w:rsidRDefault="003D7D94">
            <w:pPr>
              <w:rPr>
                <w:i/>
                <w:iCs/>
                <w:lang w:val="fr-FR"/>
              </w:rPr>
            </w:pPr>
          </w:p>
          <w:p w14:paraId="4DDC0F84" w14:textId="53B16C28" w:rsidR="003D7D94" w:rsidRPr="0025382D" w:rsidRDefault="00B637D7">
            <w:pPr>
              <w:rPr>
                <w:i/>
                <w:iCs/>
                <w:lang w:val="fr-FR"/>
              </w:rPr>
            </w:pPr>
            <w:r>
              <w:rPr>
                <w:noProof/>
              </w:rPr>
              <w:drawing>
                <wp:anchor distT="0" distB="0" distL="114300" distR="114300" simplePos="0" relativeHeight="251883520" behindDoc="1" locked="0" layoutInCell="1" allowOverlap="1" wp14:anchorId="62FD9EA7" wp14:editId="7C49540C">
                  <wp:simplePos x="0" y="0"/>
                  <wp:positionH relativeFrom="column">
                    <wp:posOffset>34925</wp:posOffset>
                  </wp:positionH>
                  <wp:positionV relativeFrom="paragraph">
                    <wp:posOffset>218440</wp:posOffset>
                  </wp:positionV>
                  <wp:extent cx="1969770" cy="2262505"/>
                  <wp:effectExtent l="0" t="0" r="0" b="4445"/>
                  <wp:wrapSquare wrapText="bothSides"/>
                  <wp:docPr id="4240273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9770" cy="226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A1572" w14:textId="1C96791F" w:rsidR="00B637D7" w:rsidRDefault="00B637D7">
            <w:pPr>
              <w:rPr>
                <w:i/>
                <w:iCs/>
                <w:lang w:val="fr-FR"/>
              </w:rPr>
            </w:pPr>
          </w:p>
          <w:p w14:paraId="68D25E1C" w14:textId="77777777" w:rsidR="00B637D7" w:rsidRDefault="00B637D7">
            <w:pPr>
              <w:rPr>
                <w:i/>
                <w:iCs/>
                <w:lang w:val="fr-FR"/>
              </w:rPr>
            </w:pPr>
          </w:p>
          <w:p w14:paraId="56ECA25E" w14:textId="77777777" w:rsidR="00B637D7" w:rsidRDefault="00B637D7">
            <w:pPr>
              <w:rPr>
                <w:i/>
                <w:iCs/>
                <w:lang w:val="fr-FR"/>
              </w:rPr>
            </w:pPr>
          </w:p>
          <w:p w14:paraId="6BFC793B" w14:textId="77777777" w:rsidR="00B637D7" w:rsidRDefault="00B637D7">
            <w:pPr>
              <w:rPr>
                <w:i/>
                <w:iCs/>
                <w:lang w:val="fr-FR"/>
              </w:rPr>
            </w:pPr>
          </w:p>
          <w:p w14:paraId="35A41661" w14:textId="77777777" w:rsidR="00B637D7" w:rsidRDefault="00B637D7">
            <w:pPr>
              <w:rPr>
                <w:i/>
                <w:iCs/>
                <w:lang w:val="fr-FR"/>
              </w:rPr>
            </w:pPr>
          </w:p>
          <w:p w14:paraId="49383E5F" w14:textId="77777777" w:rsidR="00B637D7" w:rsidRDefault="00B637D7">
            <w:pPr>
              <w:rPr>
                <w:i/>
                <w:iCs/>
                <w:lang w:val="fr-FR"/>
              </w:rPr>
            </w:pPr>
          </w:p>
          <w:p w14:paraId="5AAF24C0" w14:textId="77777777" w:rsidR="00B637D7" w:rsidRDefault="00B637D7">
            <w:pPr>
              <w:rPr>
                <w:i/>
                <w:iCs/>
                <w:lang w:val="fr-FR"/>
              </w:rPr>
            </w:pPr>
          </w:p>
          <w:p w14:paraId="4DDC0F85" w14:textId="45C7C878" w:rsidR="003D7D94" w:rsidRPr="00565AE6" w:rsidRDefault="00FD79E8">
            <w:pPr>
              <w:rPr>
                <w:rFonts w:ascii="Times New Roman" w:hAnsi="Times New Roman" w:cs="Times New Roman"/>
                <w:sz w:val="18"/>
                <w:szCs w:val="18"/>
                <w:lang w:val="fr-FR"/>
              </w:rPr>
            </w:pPr>
            <w:r w:rsidRPr="00565AE6">
              <w:rPr>
                <w:rFonts w:ascii="Times New Roman" w:hAnsi="Times New Roman" w:cs="Times New Roman"/>
                <w:sz w:val="18"/>
                <w:szCs w:val="18"/>
                <w:lang w:val="fr-FR"/>
              </w:rPr>
              <w:lastRenderedPageBreak/>
              <w:t xml:space="preserve">AEP </w:t>
            </w:r>
            <w:proofErr w:type="spellStart"/>
            <w:proofErr w:type="gramStart"/>
            <w:r w:rsidRPr="00565AE6">
              <w:rPr>
                <w:rFonts w:ascii="Times New Roman" w:hAnsi="Times New Roman" w:cs="Times New Roman"/>
                <w:sz w:val="18"/>
                <w:szCs w:val="18"/>
                <w:lang w:val="fr-FR"/>
              </w:rPr>
              <w:t>Kalungu</w:t>
            </w:r>
            <w:proofErr w:type="spellEnd"/>
            <w:r w:rsidRPr="00565AE6">
              <w:rPr>
                <w:rFonts w:ascii="Times New Roman" w:hAnsi="Times New Roman" w:cs="Times New Roman"/>
                <w:sz w:val="18"/>
                <w:szCs w:val="18"/>
                <w:lang w:val="fr-FR"/>
              </w:rPr>
              <w:t>:</w:t>
            </w:r>
            <w:proofErr w:type="gramEnd"/>
            <w:r w:rsidRPr="00565AE6">
              <w:rPr>
                <w:rFonts w:ascii="Times New Roman" w:hAnsi="Times New Roman" w:cs="Times New Roman"/>
                <w:sz w:val="18"/>
                <w:szCs w:val="18"/>
                <w:lang w:val="fr-FR"/>
              </w:rPr>
              <w:t xml:space="preserve"> Fontaine </w:t>
            </w:r>
            <w:proofErr w:type="spellStart"/>
            <w:r w:rsidR="00B637D7" w:rsidRPr="00565AE6">
              <w:rPr>
                <w:rFonts w:ascii="Times New Roman" w:hAnsi="Times New Roman" w:cs="Times New Roman"/>
                <w:sz w:val="18"/>
                <w:szCs w:val="18"/>
                <w:lang w:val="fr-FR"/>
              </w:rPr>
              <w:t>Kayaga</w:t>
            </w:r>
            <w:proofErr w:type="spellEnd"/>
            <w:r w:rsidR="00B637D7" w:rsidRPr="00565AE6">
              <w:rPr>
                <w:rFonts w:ascii="Times New Roman" w:hAnsi="Times New Roman" w:cs="Times New Roman"/>
                <w:sz w:val="18"/>
                <w:szCs w:val="18"/>
                <w:lang w:val="fr-FR"/>
              </w:rPr>
              <w:t xml:space="preserve"> </w:t>
            </w:r>
            <w:r w:rsidRPr="00565AE6">
              <w:rPr>
                <w:rFonts w:ascii="Times New Roman" w:hAnsi="Times New Roman" w:cs="Times New Roman"/>
                <w:sz w:val="18"/>
                <w:szCs w:val="18"/>
                <w:lang w:val="fr-FR"/>
              </w:rPr>
              <w:t>desséchée à cause de la destruction dysfonctionnement de la canalisation d’eau</w:t>
            </w:r>
          </w:p>
          <w:p w14:paraId="4DDC0F86" w14:textId="1C628F45" w:rsidR="003D7D94" w:rsidRDefault="00445422">
            <w:pPr>
              <w:rPr>
                <w:i/>
                <w:iCs/>
                <w:lang w:val="fr-FR"/>
              </w:rPr>
            </w:pPr>
            <w:r>
              <w:rPr>
                <w:rStyle w:val="wacimagecontainer"/>
                <w:noProof/>
              </w:rPr>
              <w:drawing>
                <wp:anchor distT="0" distB="0" distL="114300" distR="114300" simplePos="0" relativeHeight="251893760" behindDoc="0" locked="0" layoutInCell="1" allowOverlap="1" wp14:anchorId="742DB25D" wp14:editId="0F34EBDE">
                  <wp:simplePos x="0" y="0"/>
                  <wp:positionH relativeFrom="column">
                    <wp:posOffset>5715</wp:posOffset>
                  </wp:positionH>
                  <wp:positionV relativeFrom="paragraph">
                    <wp:posOffset>132080</wp:posOffset>
                  </wp:positionV>
                  <wp:extent cx="1841500" cy="2453640"/>
                  <wp:effectExtent l="0" t="0" r="0" b="0"/>
                  <wp:wrapSquare wrapText="bothSides"/>
                  <wp:docPr id="16843362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1500" cy="2453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8B944" w14:textId="356BDD44" w:rsidR="00B637D7" w:rsidRPr="0025382D" w:rsidRDefault="00445422">
            <w:pPr>
              <w:rPr>
                <w:i/>
                <w:iCs/>
                <w:lang w:val="fr-FR"/>
              </w:rPr>
            </w:pPr>
            <w:r>
              <w:br/>
            </w:r>
          </w:p>
          <w:p w14:paraId="77A53A70" w14:textId="77777777" w:rsidR="00445422" w:rsidRDefault="00445422">
            <w:pPr>
              <w:rPr>
                <w:i/>
                <w:iCs/>
                <w:lang w:val="fr-FR"/>
              </w:rPr>
            </w:pPr>
          </w:p>
          <w:p w14:paraId="4C0E52FF" w14:textId="77777777" w:rsidR="00445422" w:rsidRDefault="00445422">
            <w:pPr>
              <w:rPr>
                <w:i/>
                <w:iCs/>
                <w:lang w:val="fr-FR"/>
              </w:rPr>
            </w:pPr>
          </w:p>
          <w:p w14:paraId="3F93E66F" w14:textId="77777777" w:rsidR="00445422" w:rsidRDefault="00445422">
            <w:pPr>
              <w:rPr>
                <w:i/>
                <w:iCs/>
                <w:lang w:val="fr-FR"/>
              </w:rPr>
            </w:pPr>
          </w:p>
          <w:p w14:paraId="2624184A" w14:textId="77777777" w:rsidR="00445422" w:rsidRDefault="00445422">
            <w:pPr>
              <w:rPr>
                <w:i/>
                <w:iCs/>
                <w:lang w:val="fr-FR"/>
              </w:rPr>
            </w:pPr>
          </w:p>
          <w:p w14:paraId="7FD9D867" w14:textId="77777777" w:rsidR="00445422" w:rsidRDefault="00445422">
            <w:pPr>
              <w:rPr>
                <w:i/>
                <w:iCs/>
                <w:lang w:val="fr-FR"/>
              </w:rPr>
            </w:pPr>
          </w:p>
          <w:p w14:paraId="40FB3AC4" w14:textId="77777777" w:rsidR="00445422" w:rsidRDefault="00445422">
            <w:pPr>
              <w:rPr>
                <w:i/>
                <w:iCs/>
                <w:lang w:val="fr-FR"/>
              </w:rPr>
            </w:pPr>
          </w:p>
          <w:p w14:paraId="10BEA8B2" w14:textId="6CC119E3" w:rsidR="00DF687F" w:rsidRPr="0025382D" w:rsidRDefault="00FD79E8">
            <w:pPr>
              <w:rPr>
                <w:i/>
                <w:iCs/>
                <w:lang w:val="fr-FR"/>
              </w:rPr>
            </w:pPr>
            <w:r w:rsidRPr="00565AE6">
              <w:rPr>
                <w:rFonts w:ascii="Times New Roman" w:hAnsi="Times New Roman" w:cs="Times New Roman"/>
                <w:sz w:val="18"/>
                <w:szCs w:val="18"/>
                <w:lang w:val="fr-FR"/>
              </w:rPr>
              <w:t xml:space="preserve">CS </w:t>
            </w:r>
            <w:proofErr w:type="spellStart"/>
            <w:proofErr w:type="gramStart"/>
            <w:r w:rsidRPr="00565AE6">
              <w:rPr>
                <w:rFonts w:ascii="Times New Roman" w:hAnsi="Times New Roman" w:cs="Times New Roman"/>
                <w:sz w:val="18"/>
                <w:szCs w:val="18"/>
                <w:lang w:val="fr-FR"/>
              </w:rPr>
              <w:t>Kalungu</w:t>
            </w:r>
            <w:proofErr w:type="spellEnd"/>
            <w:r w:rsidRPr="00565AE6">
              <w:rPr>
                <w:rFonts w:ascii="Times New Roman" w:hAnsi="Times New Roman" w:cs="Times New Roman"/>
                <w:sz w:val="18"/>
                <w:szCs w:val="18"/>
                <w:lang w:val="fr-FR"/>
              </w:rPr>
              <w:t>:</w:t>
            </w:r>
            <w:proofErr w:type="gramEnd"/>
            <w:r w:rsidRPr="00565AE6">
              <w:rPr>
                <w:rFonts w:ascii="Times New Roman" w:hAnsi="Times New Roman" w:cs="Times New Roman"/>
                <w:sz w:val="18"/>
                <w:szCs w:val="18"/>
                <w:lang w:val="fr-FR"/>
              </w:rPr>
              <w:t xml:space="preserve"> </w:t>
            </w:r>
            <w:r w:rsidR="00DF687F" w:rsidRPr="00565AE6">
              <w:rPr>
                <w:rFonts w:ascii="Times New Roman" w:hAnsi="Times New Roman" w:cs="Times New Roman"/>
                <w:sz w:val="18"/>
                <w:szCs w:val="18"/>
                <w:lang w:val="fr-FR"/>
              </w:rPr>
              <w:t>Douche maternité à connecter à l’eau</w:t>
            </w:r>
            <w:r w:rsidRPr="00A246D5">
              <w:rPr>
                <w:rFonts w:ascii="Times New Roman" w:hAnsi="Times New Roman" w:cs="Times New Roman"/>
                <w:sz w:val="18"/>
                <w:szCs w:val="18"/>
                <w:lang w:val="fr-FR"/>
              </w:rPr>
              <w:t xml:space="preserve"> </w:t>
            </w:r>
            <w:r w:rsidR="00445422">
              <w:rPr>
                <w:noProof/>
              </w:rPr>
              <w:drawing>
                <wp:anchor distT="0" distB="0" distL="114300" distR="114300" simplePos="0" relativeHeight="251912192" behindDoc="1" locked="0" layoutInCell="1" allowOverlap="1" wp14:anchorId="24A1A225" wp14:editId="67D63949">
                  <wp:simplePos x="0" y="0"/>
                  <wp:positionH relativeFrom="column">
                    <wp:posOffset>0</wp:posOffset>
                  </wp:positionH>
                  <wp:positionV relativeFrom="paragraph">
                    <wp:posOffset>327660</wp:posOffset>
                  </wp:positionV>
                  <wp:extent cx="2548255" cy="2297430"/>
                  <wp:effectExtent l="0" t="7937" r="0" b="0"/>
                  <wp:wrapSquare wrapText="bothSides"/>
                  <wp:docPr id="174244665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48255" cy="2297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C0F92" w14:textId="625DE331" w:rsidR="003D7D94" w:rsidRPr="0025382D" w:rsidRDefault="00FD79E8">
            <w:pPr>
              <w:rPr>
                <w:lang w:val="fr-FR"/>
              </w:rPr>
            </w:pPr>
            <w:r w:rsidRPr="0025382D">
              <w:rPr>
                <w:lang w:val="fr-FR"/>
              </w:rPr>
              <w:t xml:space="preserve"> </w:t>
            </w:r>
          </w:p>
          <w:p w14:paraId="4DDC0F93" w14:textId="3811BDEC" w:rsidR="003D7D94" w:rsidRPr="000C4B04" w:rsidRDefault="003D7D94"/>
          <w:p w14:paraId="4DDC0F94" w14:textId="05AC4F34" w:rsidR="003D7D94" w:rsidRDefault="003D7D94"/>
          <w:p w14:paraId="4DDC0F95" w14:textId="1F2831B0" w:rsidR="003D7D94" w:rsidRDefault="003D7D94"/>
          <w:p w14:paraId="3EADC0B4" w14:textId="77777777" w:rsidR="00445422" w:rsidRDefault="00445422"/>
          <w:p w14:paraId="3B8BDFAF" w14:textId="77777777" w:rsidR="00445422" w:rsidRDefault="00445422"/>
          <w:p w14:paraId="3C051086" w14:textId="77777777" w:rsidR="00445422" w:rsidRDefault="00445422"/>
          <w:p w14:paraId="4BEABA1A" w14:textId="77777777" w:rsidR="00445422" w:rsidRDefault="00445422"/>
          <w:p w14:paraId="4DDC0F96" w14:textId="3BC69263" w:rsidR="003D7D94" w:rsidRPr="00565AE6" w:rsidRDefault="00445422">
            <w:pPr>
              <w:rPr>
                <w:rFonts w:ascii="Times New Roman" w:hAnsi="Times New Roman" w:cs="Times New Roman"/>
                <w:sz w:val="18"/>
                <w:szCs w:val="18"/>
              </w:rPr>
            </w:pPr>
            <w:r w:rsidRPr="00565AE6">
              <w:rPr>
                <w:rFonts w:ascii="Times New Roman" w:hAnsi="Times New Roman" w:cs="Times New Roman"/>
                <w:sz w:val="18"/>
                <w:szCs w:val="18"/>
              </w:rPr>
              <w:t xml:space="preserve">CS </w:t>
            </w:r>
            <w:proofErr w:type="spellStart"/>
            <w:proofErr w:type="gramStart"/>
            <w:r w:rsidRPr="00565AE6">
              <w:rPr>
                <w:rFonts w:ascii="Times New Roman" w:hAnsi="Times New Roman" w:cs="Times New Roman"/>
                <w:sz w:val="18"/>
                <w:szCs w:val="18"/>
              </w:rPr>
              <w:t>Kalungu</w:t>
            </w:r>
            <w:proofErr w:type="spellEnd"/>
            <w:r w:rsidRPr="00565AE6">
              <w:rPr>
                <w:rFonts w:ascii="Times New Roman" w:hAnsi="Times New Roman" w:cs="Times New Roman"/>
                <w:sz w:val="18"/>
                <w:szCs w:val="18"/>
              </w:rPr>
              <w:t>:</w:t>
            </w:r>
            <w:proofErr w:type="gramEnd"/>
            <w:r w:rsidRPr="00565AE6">
              <w:rPr>
                <w:rFonts w:ascii="Times New Roman" w:hAnsi="Times New Roman" w:cs="Times New Roman"/>
                <w:sz w:val="18"/>
                <w:szCs w:val="18"/>
              </w:rPr>
              <w:t xml:space="preserve"> Stockage d’eau à boire et d’eau des pluies qui doivent être séparés.</w:t>
            </w:r>
          </w:p>
          <w:p w14:paraId="41829A55" w14:textId="77777777" w:rsidR="00445422" w:rsidRDefault="00445422"/>
          <w:p w14:paraId="75FF5FF2" w14:textId="77777777" w:rsidR="00445422" w:rsidRDefault="00445422"/>
          <w:p w14:paraId="6A13A491" w14:textId="77777777" w:rsidR="00A246D5" w:rsidRDefault="00A246D5"/>
          <w:p w14:paraId="70F6BCDF" w14:textId="5A567953" w:rsidR="00A246D5" w:rsidRDefault="00A246D5">
            <w:r>
              <w:rPr>
                <w:noProof/>
              </w:rPr>
              <w:drawing>
                <wp:anchor distT="0" distB="0" distL="114300" distR="114300" simplePos="0" relativeHeight="251935744" behindDoc="1" locked="0" layoutInCell="1" allowOverlap="1" wp14:anchorId="4279467C" wp14:editId="4923FC02">
                  <wp:simplePos x="0" y="0"/>
                  <wp:positionH relativeFrom="column">
                    <wp:posOffset>2540</wp:posOffset>
                  </wp:positionH>
                  <wp:positionV relativeFrom="paragraph">
                    <wp:posOffset>319405</wp:posOffset>
                  </wp:positionV>
                  <wp:extent cx="3232785" cy="2508250"/>
                  <wp:effectExtent l="0" t="0" r="0" b="0"/>
                  <wp:wrapSquare wrapText="bothSides"/>
                  <wp:docPr id="1039441031" name="Image 4" descr="Une image contenant intérieur, Poubelle, cylindre,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41031" name="Image 4" descr="Une image contenant intérieur, Poubelle, cylindre, sol&#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2785" cy="250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73400" w14:textId="493866EC" w:rsidR="00A246D5" w:rsidRPr="00565AE6" w:rsidRDefault="00EB0EC9">
            <w:pPr>
              <w:rPr>
                <w:rFonts w:ascii="Times New Roman" w:hAnsi="Times New Roman" w:cs="Times New Roman"/>
                <w:sz w:val="18"/>
                <w:szCs w:val="18"/>
              </w:rPr>
            </w:pPr>
            <w:r w:rsidRPr="00565AE6">
              <w:rPr>
                <w:rFonts w:ascii="Times New Roman" w:hAnsi="Times New Roman" w:cs="Times New Roman"/>
                <w:noProof/>
                <w:sz w:val="18"/>
                <w:szCs w:val="18"/>
              </w:rPr>
              <w:drawing>
                <wp:anchor distT="0" distB="0" distL="114300" distR="114300" simplePos="0" relativeHeight="251927552" behindDoc="1" locked="0" layoutInCell="1" allowOverlap="1" wp14:anchorId="0FCC2361" wp14:editId="4A5A6AD2">
                  <wp:simplePos x="0" y="0"/>
                  <wp:positionH relativeFrom="column">
                    <wp:posOffset>-3810</wp:posOffset>
                  </wp:positionH>
                  <wp:positionV relativeFrom="paragraph">
                    <wp:posOffset>2745105</wp:posOffset>
                  </wp:positionV>
                  <wp:extent cx="2927350" cy="2791460"/>
                  <wp:effectExtent l="0" t="0" r="0" b="0"/>
                  <wp:wrapTight wrapText="bothSides">
                    <wp:wrapPolygon edited="0">
                      <wp:start x="0" y="0"/>
                      <wp:lineTo x="0" y="21521"/>
                      <wp:lineTo x="21506" y="21521"/>
                      <wp:lineTo x="21506" y="0"/>
                      <wp:lineTo x="0" y="0"/>
                    </wp:wrapPolygon>
                  </wp:wrapTight>
                  <wp:docPr id="21598474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350" cy="279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6D5" w:rsidRPr="00565AE6">
              <w:rPr>
                <w:rFonts w:ascii="Times New Roman" w:hAnsi="Times New Roman" w:cs="Times New Roman"/>
                <w:sz w:val="18"/>
                <w:szCs w:val="18"/>
              </w:rPr>
              <w:t>Salle d’accouchement à connecter à l’eau</w:t>
            </w:r>
          </w:p>
          <w:p w14:paraId="77E46821" w14:textId="77777777" w:rsidR="00EB0EC9" w:rsidRDefault="00EB0EC9">
            <w:pPr>
              <w:rPr>
                <w:rFonts w:ascii="Times New Roman" w:hAnsi="Times New Roman" w:cs="Times New Roman"/>
                <w:sz w:val="18"/>
                <w:szCs w:val="18"/>
              </w:rPr>
            </w:pPr>
          </w:p>
          <w:p w14:paraId="563E0570" w14:textId="77777777" w:rsidR="00EB0EC9" w:rsidRDefault="00EB0EC9">
            <w:pPr>
              <w:rPr>
                <w:rFonts w:ascii="Times New Roman" w:hAnsi="Times New Roman" w:cs="Times New Roman"/>
                <w:sz w:val="18"/>
                <w:szCs w:val="18"/>
              </w:rPr>
            </w:pPr>
          </w:p>
          <w:p w14:paraId="572B2647" w14:textId="77777777" w:rsidR="00EB0EC9" w:rsidRDefault="00EB0EC9">
            <w:pPr>
              <w:rPr>
                <w:rFonts w:ascii="Times New Roman" w:hAnsi="Times New Roman" w:cs="Times New Roman"/>
                <w:sz w:val="18"/>
                <w:szCs w:val="18"/>
              </w:rPr>
            </w:pPr>
          </w:p>
          <w:p w14:paraId="0E446112" w14:textId="77777777" w:rsidR="00EB0EC9" w:rsidRDefault="00EB0EC9">
            <w:pPr>
              <w:rPr>
                <w:rFonts w:ascii="Times New Roman" w:hAnsi="Times New Roman" w:cs="Times New Roman"/>
                <w:sz w:val="18"/>
                <w:szCs w:val="18"/>
              </w:rPr>
            </w:pPr>
          </w:p>
          <w:p w14:paraId="3FBE0646" w14:textId="77777777" w:rsidR="00EB0EC9" w:rsidRDefault="00EB0EC9">
            <w:pPr>
              <w:rPr>
                <w:rFonts w:ascii="Times New Roman" w:hAnsi="Times New Roman" w:cs="Times New Roman"/>
                <w:sz w:val="18"/>
                <w:szCs w:val="18"/>
              </w:rPr>
            </w:pPr>
          </w:p>
          <w:p w14:paraId="2048260F" w14:textId="77777777" w:rsidR="00EB0EC9" w:rsidRDefault="00EB0EC9">
            <w:pPr>
              <w:rPr>
                <w:rFonts w:ascii="Times New Roman" w:hAnsi="Times New Roman" w:cs="Times New Roman"/>
                <w:sz w:val="18"/>
                <w:szCs w:val="18"/>
              </w:rPr>
            </w:pPr>
          </w:p>
          <w:p w14:paraId="0B855029" w14:textId="77777777" w:rsidR="00EB0EC9" w:rsidRDefault="00EB0EC9">
            <w:pPr>
              <w:rPr>
                <w:rFonts w:ascii="Times New Roman" w:hAnsi="Times New Roman" w:cs="Times New Roman"/>
                <w:sz w:val="18"/>
                <w:szCs w:val="18"/>
              </w:rPr>
            </w:pPr>
          </w:p>
          <w:p w14:paraId="6596EC7B" w14:textId="77777777" w:rsidR="00EB0EC9" w:rsidRDefault="00EB0EC9">
            <w:pPr>
              <w:rPr>
                <w:rFonts w:ascii="Times New Roman" w:hAnsi="Times New Roman" w:cs="Times New Roman"/>
                <w:sz w:val="18"/>
                <w:szCs w:val="18"/>
              </w:rPr>
            </w:pPr>
          </w:p>
          <w:p w14:paraId="0BDFD442" w14:textId="77777777" w:rsidR="00EB0EC9" w:rsidRDefault="00EB0EC9">
            <w:pPr>
              <w:rPr>
                <w:rFonts w:ascii="Times New Roman" w:hAnsi="Times New Roman" w:cs="Times New Roman"/>
                <w:sz w:val="18"/>
                <w:szCs w:val="18"/>
              </w:rPr>
            </w:pPr>
          </w:p>
          <w:p w14:paraId="186A198B" w14:textId="77777777" w:rsidR="00EB0EC9" w:rsidRDefault="00EB0EC9">
            <w:pPr>
              <w:rPr>
                <w:rFonts w:ascii="Times New Roman" w:hAnsi="Times New Roman" w:cs="Times New Roman"/>
                <w:sz w:val="18"/>
                <w:szCs w:val="18"/>
              </w:rPr>
            </w:pPr>
          </w:p>
          <w:p w14:paraId="211BF642" w14:textId="77777777" w:rsidR="00EB0EC9" w:rsidRDefault="00EB0EC9">
            <w:pPr>
              <w:rPr>
                <w:rFonts w:ascii="Times New Roman" w:hAnsi="Times New Roman" w:cs="Times New Roman"/>
                <w:sz w:val="18"/>
                <w:szCs w:val="18"/>
              </w:rPr>
            </w:pPr>
          </w:p>
          <w:p w14:paraId="5C9B6213" w14:textId="4DE33959" w:rsidR="00445422" w:rsidRPr="00565AE6" w:rsidRDefault="00A246D5">
            <w:pPr>
              <w:rPr>
                <w:rFonts w:ascii="Times New Roman" w:hAnsi="Times New Roman" w:cs="Times New Roman"/>
                <w:sz w:val="18"/>
                <w:szCs w:val="18"/>
                <w:lang w:val="fr-FR"/>
              </w:rPr>
            </w:pPr>
            <w:r w:rsidRPr="00565AE6">
              <w:rPr>
                <w:rFonts w:ascii="Times New Roman" w:hAnsi="Times New Roman" w:cs="Times New Roman"/>
                <w:sz w:val="18"/>
                <w:szCs w:val="18"/>
              </w:rPr>
              <w:t xml:space="preserve">Douche </w:t>
            </w:r>
            <w:r w:rsidR="00EB0EC9" w:rsidRPr="00565AE6">
              <w:rPr>
                <w:rFonts w:ascii="Times New Roman" w:hAnsi="Times New Roman" w:cs="Times New Roman"/>
                <w:sz w:val="18"/>
                <w:szCs w:val="18"/>
                <w:lang w:val="fr-FR"/>
              </w:rPr>
              <w:t xml:space="preserve">CS </w:t>
            </w:r>
            <w:proofErr w:type="spellStart"/>
            <w:r w:rsidR="00EB0EC9" w:rsidRPr="00565AE6">
              <w:rPr>
                <w:rFonts w:ascii="Times New Roman" w:hAnsi="Times New Roman" w:cs="Times New Roman"/>
                <w:sz w:val="18"/>
                <w:szCs w:val="18"/>
                <w:lang w:val="fr-FR"/>
              </w:rPr>
              <w:t>Kalungu</w:t>
            </w:r>
            <w:proofErr w:type="spellEnd"/>
            <w:r w:rsidR="00EB0EC9">
              <w:rPr>
                <w:rFonts w:ascii="Times New Roman" w:hAnsi="Times New Roman" w:cs="Times New Roman"/>
                <w:sz w:val="18"/>
                <w:szCs w:val="18"/>
                <w:lang w:val="fr-FR"/>
              </w:rPr>
              <w:t xml:space="preserve"> à connecter à l’eau</w:t>
            </w:r>
          </w:p>
          <w:p w14:paraId="34E74A47" w14:textId="2525BB0D" w:rsidR="00445422" w:rsidRDefault="00445422"/>
          <w:p w14:paraId="70308EFC" w14:textId="6B118FBD" w:rsidR="00445422" w:rsidRDefault="00445422"/>
          <w:p w14:paraId="4DDC0F97" w14:textId="73F4AF39" w:rsidR="003D7D94" w:rsidRPr="008B5974" w:rsidRDefault="003D7D94"/>
        </w:tc>
        <w:tc>
          <w:tcPr>
            <w:tcW w:w="3685" w:type="dxa"/>
            <w:gridSpan w:val="2"/>
          </w:tcPr>
          <w:p w14:paraId="4DDC0F98" w14:textId="77777777" w:rsidR="003D7D94" w:rsidRDefault="00FD79E8">
            <w:r>
              <w:lastRenderedPageBreak/>
              <w:t xml:space="preserve">Ces activités seront exécutées dans le centre de santé de </w:t>
            </w:r>
            <w:proofErr w:type="spellStart"/>
            <w:r>
              <w:t>Kalungu</w:t>
            </w:r>
            <w:proofErr w:type="spellEnd"/>
            <w:r>
              <w:t xml:space="preserve"> qui a déjà un système d’approvisionnement en eau potable. Le Centre de Santé a déjà exécuté le projet, l’eau est </w:t>
            </w:r>
            <w:r>
              <w:lastRenderedPageBreak/>
              <w:t>déjà tirée jusqu’au niveau où ils veulent mettre un tank de stockage d’eau pour éviter les carences d’eau quand il y a des coupures comme cela se fait constater de fois. Cependant faute de ressources financières le tank n’a pas été acheté bien que ceci demeure une urgence pour les patients. Il arrive de fois qu’il y ait des pannes d’eau dans le village et sans réserve en eau le centre de santé connait beaucoup de problème de propreté et hygiène que ce soit pour les patients, le personnel soignant et même les visiteurs. L’achat du tank et sa pose à l’endroit préparé serait un plus pour le centre de santé et l’alliance aura répondu à un grand besoin de ses bénéficiaires qui se font soignés dans cette structure.</w:t>
            </w:r>
          </w:p>
          <w:p w14:paraId="4DDC0F99" w14:textId="77777777" w:rsidR="003D7D94" w:rsidRPr="00960078" w:rsidRDefault="00FD79E8">
            <w:r>
              <w:t xml:space="preserve">Il y a aussi des bacs à lessive qui ont été installés afin de permettre le nettoyage des vêtements des patients et du corps médical.  Mais ces bacs n’ont pas été exécutés de manière efficace, l’eau n’y coule plus et leur utilité devient </w:t>
            </w:r>
            <w:r>
              <w:lastRenderedPageBreak/>
              <w:t>presque impossible pour les patients qui désormais ont du mal à faire leur lessive. Ceci expose les patients et le staff médical à plusieurs infections.</w:t>
            </w:r>
          </w:p>
          <w:p w14:paraId="4DDC0F9A" w14:textId="77777777" w:rsidR="003D7D94" w:rsidRDefault="003D7D94"/>
          <w:p w14:paraId="4DDC0F9B" w14:textId="4F7D2B46" w:rsidR="003D7D94" w:rsidRPr="003C59C0" w:rsidRDefault="00FD79E8">
            <w:pPr>
              <w:numPr>
                <w:ilvl w:val="1"/>
                <w:numId w:val="2"/>
              </w:numPr>
            </w:pPr>
            <w:r w:rsidRPr="003C59C0">
              <w:t xml:space="preserve">Réparer le raccordement en eau de la maternité, ceci demandera de creuser les tranchées, de poser les tuyaux, remblayer et bien connecter la maternité en eau. Nous utiliserons des tuyaux, un collier de prise en charge, des adaptateurs, des connecteurs, des </w:t>
            </w:r>
            <w:proofErr w:type="spellStart"/>
            <w:r w:rsidRPr="003C59C0">
              <w:t>nipples</w:t>
            </w:r>
            <w:proofErr w:type="spellEnd"/>
            <w:r w:rsidRPr="003C59C0">
              <w:t>, des vannes etc…</w:t>
            </w:r>
            <w:proofErr w:type="spellStart"/>
            <w:r w:rsidRPr="003C59C0">
              <w:t>cfr</w:t>
            </w:r>
            <w:proofErr w:type="spellEnd"/>
            <w:r w:rsidRPr="003C59C0">
              <w:t xml:space="preserve"> devis). Une installation existe déjà dans la maternité mais notre constat sur le terrain était que l’eau ne </w:t>
            </w:r>
            <w:r w:rsidRPr="003C59C0">
              <w:lastRenderedPageBreak/>
              <w:t>coulait pas dans la maternité qui est un service demandant beaucoup d’hygiène et l’utilisation de l’eau propre. Le réseau du centre de santé est défaillant et contenant également des mauvaises connexions entre tuyaux ce qui demandera l’utilisation des connecteurs et d’autres accessoires pour la réparation de ce canal de distribution. Il s’agira aussi ici d’éliminer les fuites d’eau qui ont été identifiés sur les tuyaux qui approvisionnent le CS en eau.</w:t>
            </w:r>
          </w:p>
          <w:p w14:paraId="4DDC0F9C" w14:textId="77777777" w:rsidR="003D7D94" w:rsidRPr="003C59C0" w:rsidRDefault="003D7D94">
            <w:pPr>
              <w:ind w:left="720"/>
            </w:pPr>
          </w:p>
          <w:p w14:paraId="4DDC0F9D" w14:textId="77777777" w:rsidR="003D7D94" w:rsidRDefault="00FD79E8">
            <w:r>
              <w:lastRenderedPageBreak/>
              <w:t xml:space="preserve">2. Entretien partiel de la douche de la maternité et la douche extérieure. Cette douche est existante mais en état de dégradation. Les travaux consisteront à la peinture des murs, à la réparation de la plomberie de douche existante (tuyaux de douche, robinet) et à l’amélioration du système d’évacuation des eaux vannes. Pour la plomberie il s’agira d’installer le lave-main dans la douche et au remplacement de la colonne de douche qui est déjà rouillée, cassée. Ceci demandera l’utilisation des vannes, </w:t>
            </w:r>
            <w:proofErr w:type="spellStart"/>
            <w:r>
              <w:t>nipples</w:t>
            </w:r>
            <w:proofErr w:type="spellEnd"/>
            <w:r>
              <w:t xml:space="preserve">, coudes et tuyaux AGI. </w:t>
            </w:r>
          </w:p>
          <w:p w14:paraId="4DDC0F9E" w14:textId="77777777" w:rsidR="003D7D94" w:rsidRDefault="00FD79E8">
            <w:r>
              <w:t>Quant à l’évacuation des eaux vannes nous installerons un WC turc, remplacerons celui qui existe et connecterons les tuyaux pour l’évacuation des eaux vannes.</w:t>
            </w:r>
          </w:p>
          <w:p w14:paraId="4DDC0F9F" w14:textId="77777777" w:rsidR="003D7D94" w:rsidRDefault="00FD79E8">
            <w:pPr>
              <w:numPr>
                <w:ilvl w:val="0"/>
                <w:numId w:val="2"/>
              </w:numPr>
            </w:pPr>
            <w:r w:rsidRPr="00960078">
              <w:t xml:space="preserve">Raccordement des bacs à lessive. Ceci nécessitera le creusage d’une tranchée, la pose des tuyaux, remblayage de la tranchée et la connexion des bacs par </w:t>
            </w:r>
            <w:r w:rsidRPr="00960078">
              <w:lastRenderedPageBreak/>
              <w:t>les accessoires (adaptateurs, manchons, collier de prise en charge, robinets, etc…)</w:t>
            </w:r>
          </w:p>
          <w:p w14:paraId="4DDC0FA0" w14:textId="77777777" w:rsidR="003D7D94" w:rsidRPr="00CD3658" w:rsidRDefault="00FD79E8">
            <w:pPr>
              <w:numPr>
                <w:ilvl w:val="0"/>
                <w:numId w:val="2"/>
              </w:numPr>
            </w:pPr>
            <w:r w:rsidRPr="00CD3658">
              <w:t xml:space="preserve">Installer un tank en plastique pour réserve d’eau au C.S </w:t>
            </w:r>
            <w:proofErr w:type="spellStart"/>
            <w:r w:rsidRPr="00CD3658">
              <w:t>Kalungu</w:t>
            </w:r>
            <w:proofErr w:type="spellEnd"/>
            <w:r w:rsidRPr="00CD3658">
              <w:t xml:space="preserve">. Le tank sera acheté et nous ferons une installation du circuit de plomberie. Ceci nécessitera l’usage et l’installation d’un raccord tank, un manchon et un robinet. </w:t>
            </w:r>
          </w:p>
        </w:tc>
        <w:tc>
          <w:tcPr>
            <w:tcW w:w="0" w:type="auto"/>
          </w:tcPr>
          <w:p w14:paraId="4DDC0FA1" w14:textId="77777777" w:rsidR="003D7D94" w:rsidRDefault="00FD79E8">
            <w:r>
              <w:lastRenderedPageBreak/>
              <w:t>1. Nous allons faire une installation de la plomberie sans affecter les éléments structuraux du bâtiment (poteaux, poutres, dalles, toiture)</w:t>
            </w:r>
          </w:p>
          <w:p w14:paraId="4DDC0FA2" w14:textId="77777777" w:rsidR="003D7D94" w:rsidRDefault="00FD79E8">
            <w:r>
              <w:lastRenderedPageBreak/>
              <w:t>2. Rafraichissement de la peinture dans la douche, installation de la plomberie sans affecter la structure du bâtiment</w:t>
            </w:r>
          </w:p>
          <w:p w14:paraId="4DDC0FA3" w14:textId="77777777" w:rsidR="003D7D94" w:rsidRDefault="003D7D94"/>
          <w:p w14:paraId="4DDC0FA4" w14:textId="77777777" w:rsidR="003D7D94" w:rsidRPr="00B67407" w:rsidRDefault="00FD79E8">
            <w:r>
              <w:t xml:space="preserve">Les couts relatifs à ces travaux sont mentionnés dans le devis </w:t>
            </w:r>
            <w:proofErr w:type="spellStart"/>
            <w:r>
              <w:t>cfr</w:t>
            </w:r>
            <w:proofErr w:type="spellEnd"/>
            <w:r>
              <w:t xml:space="preserve"> Devis – feuille ‘’ CS KALUNGU’’</w:t>
            </w:r>
          </w:p>
        </w:tc>
      </w:tr>
      <w:tr w:rsidR="00DE2FBC" w:rsidRPr="0044647F" w14:paraId="4DDC0FC2" w14:textId="77777777" w:rsidTr="00565AE6">
        <w:trPr>
          <w:trHeight w:val="257"/>
        </w:trPr>
        <w:tc>
          <w:tcPr>
            <w:tcW w:w="457" w:type="dxa"/>
          </w:tcPr>
          <w:p w14:paraId="4DDC0FA6" w14:textId="77777777" w:rsidR="003D7D94" w:rsidRPr="00726697" w:rsidRDefault="003D7D94"/>
        </w:tc>
        <w:tc>
          <w:tcPr>
            <w:tcW w:w="1046" w:type="dxa"/>
          </w:tcPr>
          <w:p w14:paraId="4DDC0FA7" w14:textId="77777777" w:rsidR="003D7D94" w:rsidRPr="00726697" w:rsidRDefault="003D7D94"/>
        </w:tc>
        <w:tc>
          <w:tcPr>
            <w:tcW w:w="5550" w:type="dxa"/>
          </w:tcPr>
          <w:p w14:paraId="4DDC0FA8" w14:textId="77777777" w:rsidR="003D7D94" w:rsidRDefault="00FD79E8">
            <w:r>
              <w:t xml:space="preserve">AEP </w:t>
            </w:r>
            <w:proofErr w:type="spellStart"/>
            <w:proofErr w:type="gramStart"/>
            <w:r>
              <w:t>Kalungu</w:t>
            </w:r>
            <w:proofErr w:type="spellEnd"/>
            <w:r>
              <w:t>:</w:t>
            </w:r>
            <w:proofErr w:type="gramEnd"/>
          </w:p>
          <w:tbl>
            <w:tblPr>
              <w:tblW w:w="5529" w:type="dxa"/>
              <w:tblCellMar>
                <w:left w:w="10" w:type="dxa"/>
                <w:right w:w="10" w:type="dxa"/>
              </w:tblCellMar>
              <w:tblLook w:val="04A0" w:firstRow="1" w:lastRow="0" w:firstColumn="1" w:lastColumn="0" w:noHBand="0" w:noVBand="1"/>
            </w:tblPr>
            <w:tblGrid>
              <w:gridCol w:w="1407"/>
              <w:gridCol w:w="1375"/>
              <w:gridCol w:w="1533"/>
              <w:gridCol w:w="1214"/>
            </w:tblGrid>
            <w:tr w:rsidR="003355ED" w:rsidRPr="00565AE6" w14:paraId="4DDC0FAD" w14:textId="77777777" w:rsidTr="00565AE6">
              <w:trPr>
                <w:trHeight w:val="819"/>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C0FA9" w14:textId="77777777" w:rsidR="003D7D94" w:rsidRPr="00EC00D6" w:rsidRDefault="00FD79E8">
                  <w:pPr>
                    <w:spacing w:after="0" w:line="240" w:lineRule="auto"/>
                    <w:rPr>
                      <w:rFonts w:ascii="Calibri" w:eastAsia="Times New Roman" w:hAnsi="Calibri" w:cs="Calibri"/>
                      <w:color w:val="000000"/>
                      <w:kern w:val="0"/>
                      <w14:ligatures w14:val="none"/>
                    </w:rPr>
                  </w:pPr>
                  <w:proofErr w:type="spellStart"/>
                  <w:r w:rsidRPr="00EC00D6">
                    <w:rPr>
                      <w:rFonts w:ascii="Calibri" w:eastAsia="Times New Roman" w:hAnsi="Calibri" w:cs="Calibri"/>
                      <w:color w:val="000000"/>
                      <w:kern w:val="0"/>
                      <w14:ligatures w14:val="none"/>
                    </w:rPr>
                    <w:t>Bulagiza</w:t>
                  </w:r>
                  <w:proofErr w:type="spellEnd"/>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4DDC0FAA" w14:textId="098C0959" w:rsidR="003D7D94" w:rsidRPr="00EC00D6" w:rsidRDefault="00FD79E8">
                  <w:pPr>
                    <w:spacing w:after="0" w:line="240" w:lineRule="auto"/>
                    <w:rPr>
                      <w:rFonts w:ascii="Calibri" w:eastAsia="Times New Roman" w:hAnsi="Calibri" w:cs="Calibri"/>
                      <w:color w:val="000000"/>
                      <w:kern w:val="0"/>
                      <w14:ligatures w14:val="none"/>
                    </w:rPr>
                  </w:pPr>
                  <w:r w:rsidRPr="00EC00D6">
                    <w:rPr>
                      <w:rFonts w:ascii="Calibri" w:eastAsia="Times New Roman" w:hAnsi="Calibri" w:cs="Calibri"/>
                      <w:color w:val="000000"/>
                      <w:kern w:val="0"/>
                      <w14:ligatures w14:val="none"/>
                    </w:rPr>
                    <w:t>1°46'08.80"S</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14:paraId="4DDC0FAB" w14:textId="77777777" w:rsidR="003D7D94" w:rsidRPr="00EC00D6" w:rsidRDefault="00FD79E8">
                  <w:pPr>
                    <w:spacing w:after="0" w:line="240" w:lineRule="auto"/>
                    <w:rPr>
                      <w:rFonts w:ascii="Calibri" w:eastAsia="Times New Roman" w:hAnsi="Calibri" w:cs="Calibri"/>
                      <w:color w:val="000000"/>
                      <w:kern w:val="0"/>
                      <w14:ligatures w14:val="none"/>
                    </w:rPr>
                  </w:pPr>
                  <w:r w:rsidRPr="00EC00D6">
                    <w:rPr>
                      <w:rFonts w:ascii="Calibri" w:eastAsia="Times New Roman" w:hAnsi="Calibri" w:cs="Calibri"/>
                      <w:color w:val="000000"/>
                      <w:kern w:val="0"/>
                      <w14:ligatures w14:val="none"/>
                    </w:rPr>
                    <w:t xml:space="preserve"> 28°56'57.2"E</w:t>
                  </w:r>
                </w:p>
              </w:tc>
              <w:tc>
                <w:tcPr>
                  <w:tcW w:w="1214" w:type="dxa"/>
                  <w:tcBorders>
                    <w:top w:val="single" w:sz="4" w:space="0" w:color="auto"/>
                    <w:left w:val="nil"/>
                    <w:bottom w:val="single" w:sz="4" w:space="0" w:color="auto"/>
                    <w:right w:val="single" w:sz="4" w:space="0" w:color="auto"/>
                  </w:tcBorders>
                  <w:shd w:val="clear" w:color="auto" w:fill="auto"/>
                  <w:vAlign w:val="bottom"/>
                  <w:hideMark/>
                </w:tcPr>
                <w:p w14:paraId="4DDC0FAC" w14:textId="77777777" w:rsidR="003D7D94" w:rsidRPr="00B453EF" w:rsidRDefault="00FD79E8">
                  <w:pPr>
                    <w:spacing w:after="0" w:line="240" w:lineRule="auto"/>
                    <w:rPr>
                      <w:rFonts w:ascii="Calibri" w:eastAsia="Times New Roman" w:hAnsi="Calibri" w:cs="Calibri"/>
                      <w:color w:val="000000"/>
                      <w:kern w:val="0"/>
                      <w:lang w:val="en-US"/>
                      <w14:ligatures w14:val="none"/>
                    </w:rPr>
                  </w:pPr>
                  <w:r w:rsidRPr="00B453EF">
                    <w:rPr>
                      <w:rFonts w:ascii="Calibri" w:eastAsia="Times New Roman" w:hAnsi="Calibri" w:cs="Calibri"/>
                      <w:color w:val="000000"/>
                      <w:kern w:val="0"/>
                      <w:lang w:val="en-US"/>
                      <w14:ligatures w14:val="none"/>
                    </w:rPr>
                    <w:t xml:space="preserve">Water source of the </w:t>
                  </w:r>
                  <w:proofErr w:type="spellStart"/>
                  <w:r w:rsidRPr="00B453EF">
                    <w:rPr>
                      <w:rFonts w:ascii="Calibri" w:eastAsia="Times New Roman" w:hAnsi="Calibri" w:cs="Calibri"/>
                      <w:color w:val="000000"/>
                      <w:kern w:val="0"/>
                      <w:lang w:val="en-US"/>
                      <w14:ligatures w14:val="none"/>
                    </w:rPr>
                    <w:t>Kalungu</w:t>
                  </w:r>
                  <w:proofErr w:type="spellEnd"/>
                  <w:r w:rsidRPr="00B453EF">
                    <w:rPr>
                      <w:rFonts w:ascii="Calibri" w:eastAsia="Times New Roman" w:hAnsi="Calibri" w:cs="Calibri"/>
                      <w:color w:val="000000"/>
                      <w:kern w:val="0"/>
                      <w:lang w:val="en-US"/>
                      <w14:ligatures w14:val="none"/>
                    </w:rPr>
                    <w:t xml:space="preserve"> water network </w:t>
                  </w:r>
                </w:p>
              </w:tc>
            </w:tr>
            <w:tr w:rsidR="003355ED" w:rsidRPr="00565AE6" w14:paraId="4DDC0FB2" w14:textId="77777777" w:rsidTr="00565AE6">
              <w:trPr>
                <w:trHeight w:val="819"/>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C0FAE" w14:textId="5C4F4704" w:rsidR="003D7D94" w:rsidRPr="00EC00D6" w:rsidRDefault="00FD79E8">
                  <w:pPr>
                    <w:spacing w:after="0" w:line="240" w:lineRule="auto"/>
                    <w:rPr>
                      <w:rFonts w:ascii="Calibri" w:eastAsia="Times New Roman" w:hAnsi="Calibri" w:cs="Calibri"/>
                      <w:color w:val="000000"/>
                      <w:kern w:val="0"/>
                      <w14:ligatures w14:val="none"/>
                    </w:rPr>
                  </w:pPr>
                  <w:r w:rsidRPr="00F36E2D">
                    <w:rPr>
                      <w:rFonts w:ascii="Calibri" w:eastAsia="Times New Roman" w:hAnsi="Calibri" w:cs="Calibri"/>
                      <w:color w:val="000000"/>
                      <w:kern w:val="0"/>
                      <w14:ligatures w14:val="none"/>
                    </w:rPr>
                    <w:t>R</w:t>
                  </w:r>
                  <w:r w:rsidR="00DE2FBC">
                    <w:rPr>
                      <w:rFonts w:ascii="Calibri" w:eastAsia="Times New Roman" w:hAnsi="Calibri" w:cs="Calibri"/>
                      <w:color w:val="000000"/>
                      <w:kern w:val="0"/>
                      <w14:ligatures w14:val="none"/>
                    </w:rPr>
                    <w:t>é</w:t>
                  </w:r>
                  <w:r w:rsidRPr="00F36E2D">
                    <w:rPr>
                      <w:rFonts w:ascii="Calibri" w:eastAsia="Times New Roman" w:hAnsi="Calibri" w:cs="Calibri"/>
                      <w:color w:val="000000"/>
                      <w:kern w:val="0"/>
                      <w14:ligatures w14:val="none"/>
                    </w:rPr>
                    <w:t>servoir</w:t>
                  </w:r>
                  <w:r>
                    <w:rPr>
                      <w:rFonts w:ascii="Calibri" w:eastAsia="Times New Roman" w:hAnsi="Calibri" w:cs="Calibri"/>
                      <w:color w:val="000000"/>
                      <w:kern w:val="0"/>
                      <w14:ligatures w14:val="none"/>
                    </w:rPr>
                    <w:t xml:space="preserve"> </w:t>
                  </w:r>
                  <w:proofErr w:type="spellStart"/>
                  <w:r>
                    <w:rPr>
                      <w:rFonts w:ascii="Calibri" w:eastAsia="Times New Roman" w:hAnsi="Calibri" w:cs="Calibri"/>
                      <w:color w:val="000000"/>
                      <w:kern w:val="0"/>
                      <w14:ligatures w14:val="none"/>
                    </w:rPr>
                    <w:t>Kalungu</w:t>
                  </w:r>
                  <w:proofErr w:type="spellEnd"/>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4DDC0FAF" w14:textId="68643A52" w:rsidR="003D7D94" w:rsidRPr="00EC00D6" w:rsidRDefault="00FD79E8">
                  <w:pPr>
                    <w:spacing w:after="0" w:line="240" w:lineRule="auto"/>
                    <w:rPr>
                      <w:rFonts w:ascii="Calibri" w:eastAsia="Times New Roman" w:hAnsi="Calibri" w:cs="Calibri"/>
                      <w:color w:val="000000"/>
                      <w:kern w:val="0"/>
                      <w14:ligatures w14:val="none"/>
                    </w:rPr>
                  </w:pPr>
                  <w:r>
                    <w:rPr>
                      <w:rFonts w:ascii="Calibri" w:hAnsi="Calibri" w:cs="Calibri"/>
                      <w:color w:val="000000"/>
                    </w:rPr>
                    <w:t>1°45'28.10"S</w:t>
                  </w:r>
                </w:p>
              </w:tc>
              <w:tc>
                <w:tcPr>
                  <w:tcW w:w="1533" w:type="dxa"/>
                  <w:tcBorders>
                    <w:top w:val="single" w:sz="4" w:space="0" w:color="auto"/>
                    <w:left w:val="nil"/>
                    <w:bottom w:val="single" w:sz="4" w:space="0" w:color="auto"/>
                    <w:right w:val="single" w:sz="4" w:space="0" w:color="auto"/>
                  </w:tcBorders>
                  <w:shd w:val="clear" w:color="auto" w:fill="auto"/>
                  <w:noWrap/>
                  <w:vAlign w:val="center"/>
                </w:tcPr>
                <w:p w14:paraId="4DDC0FB0" w14:textId="77777777" w:rsidR="003D7D94" w:rsidRPr="00EC00D6" w:rsidRDefault="00FD79E8">
                  <w:pPr>
                    <w:spacing w:after="0" w:line="240" w:lineRule="auto"/>
                    <w:rPr>
                      <w:rFonts w:ascii="Calibri" w:eastAsia="Times New Roman" w:hAnsi="Calibri" w:cs="Calibri"/>
                      <w:color w:val="000000"/>
                      <w:kern w:val="0"/>
                      <w14:ligatures w14:val="none"/>
                    </w:rPr>
                  </w:pPr>
                  <w:r>
                    <w:rPr>
                      <w:rFonts w:ascii="Calibri" w:hAnsi="Calibri" w:cs="Calibri"/>
                      <w:color w:val="000000"/>
                    </w:rPr>
                    <w:t xml:space="preserve"> 28°58'41.90"E</w:t>
                  </w:r>
                </w:p>
              </w:tc>
              <w:tc>
                <w:tcPr>
                  <w:tcW w:w="1214" w:type="dxa"/>
                  <w:tcBorders>
                    <w:top w:val="single" w:sz="4" w:space="0" w:color="auto"/>
                    <w:left w:val="nil"/>
                    <w:bottom w:val="single" w:sz="4" w:space="0" w:color="auto"/>
                    <w:right w:val="single" w:sz="4" w:space="0" w:color="auto"/>
                  </w:tcBorders>
                  <w:shd w:val="clear" w:color="auto" w:fill="auto"/>
                  <w:vAlign w:val="bottom"/>
                </w:tcPr>
                <w:p w14:paraId="4DDC0FB1" w14:textId="77777777" w:rsidR="003D7D94" w:rsidRPr="00B453EF" w:rsidRDefault="00FD79E8">
                  <w:pPr>
                    <w:spacing w:after="0" w:line="240" w:lineRule="auto"/>
                    <w:rPr>
                      <w:rFonts w:ascii="Calibri" w:eastAsia="Times New Roman" w:hAnsi="Calibri" w:cs="Calibri"/>
                      <w:color w:val="000000"/>
                      <w:kern w:val="0"/>
                      <w:lang w:val="en-US"/>
                      <w14:ligatures w14:val="none"/>
                    </w:rPr>
                  </w:pPr>
                  <w:r w:rsidRPr="00B453EF">
                    <w:rPr>
                      <w:rFonts w:ascii="Calibri" w:eastAsia="Times New Roman" w:hAnsi="Calibri" w:cs="Calibri"/>
                      <w:color w:val="000000"/>
                      <w:kern w:val="0"/>
                      <w:lang w:val="en-US"/>
                      <w14:ligatures w14:val="none"/>
                    </w:rPr>
                    <w:t xml:space="preserve">Water tank of the </w:t>
                  </w:r>
                  <w:proofErr w:type="spellStart"/>
                  <w:r w:rsidRPr="00B453EF">
                    <w:rPr>
                      <w:rFonts w:ascii="Calibri" w:eastAsia="Times New Roman" w:hAnsi="Calibri" w:cs="Calibri"/>
                      <w:color w:val="000000"/>
                      <w:kern w:val="0"/>
                      <w:lang w:val="en-US"/>
                      <w14:ligatures w14:val="none"/>
                    </w:rPr>
                    <w:t>Kalungu</w:t>
                  </w:r>
                  <w:proofErr w:type="spellEnd"/>
                  <w:r w:rsidRPr="00B453EF">
                    <w:rPr>
                      <w:rFonts w:ascii="Calibri" w:eastAsia="Times New Roman" w:hAnsi="Calibri" w:cs="Calibri"/>
                      <w:color w:val="000000"/>
                      <w:kern w:val="0"/>
                      <w:lang w:val="en-US"/>
                      <w14:ligatures w14:val="none"/>
                    </w:rPr>
                    <w:t xml:space="preserve"> water network</w:t>
                  </w:r>
                </w:p>
              </w:tc>
            </w:tr>
            <w:tr w:rsidR="00DF687F" w:rsidRPr="00565AE6" w14:paraId="7EC4E674" w14:textId="77777777" w:rsidTr="00565AE6">
              <w:trPr>
                <w:trHeight w:val="819"/>
              </w:trPr>
              <w:tc>
                <w:tcPr>
                  <w:tcW w:w="1407" w:type="dxa"/>
                  <w:tcBorders>
                    <w:top w:val="single" w:sz="4" w:space="0" w:color="auto"/>
                    <w:left w:val="single" w:sz="4" w:space="0" w:color="auto"/>
                    <w:bottom w:val="single" w:sz="4" w:space="0" w:color="auto"/>
                    <w:right w:val="single" w:sz="4" w:space="0" w:color="auto"/>
                  </w:tcBorders>
                  <w:shd w:val="clear" w:color="auto" w:fill="auto"/>
                  <w:noWrap/>
                </w:tcPr>
                <w:p w14:paraId="7E33330F" w14:textId="3FBF1A1F" w:rsidR="00DF687F" w:rsidRPr="00565AE6" w:rsidRDefault="00DF687F" w:rsidP="00DF687F">
                  <w:pPr>
                    <w:spacing w:after="0" w:line="240" w:lineRule="auto"/>
                    <w:rPr>
                      <w:rFonts w:ascii="Calibri" w:eastAsia="Times New Roman" w:hAnsi="Calibri" w:cs="Calibri"/>
                      <w:color w:val="000000"/>
                      <w:kern w:val="0"/>
                      <w:lang w:val="en-US"/>
                      <w14:ligatures w14:val="none"/>
                    </w:rPr>
                  </w:pPr>
                  <w:r w:rsidRPr="00565AE6">
                    <w:rPr>
                      <w:color w:val="FF0000"/>
                      <w:lang w:val="en-US"/>
                    </w:rPr>
                    <w:t xml:space="preserve">BF Centre </w:t>
                  </w:r>
                  <w:proofErr w:type="spellStart"/>
                  <w:r w:rsidRPr="00565AE6">
                    <w:rPr>
                      <w:color w:val="FF0000"/>
                      <w:lang w:val="en-US"/>
                    </w:rPr>
                    <w:t>Kalungu</w:t>
                  </w:r>
                  <w:proofErr w:type="spellEnd"/>
                </w:p>
              </w:tc>
              <w:tc>
                <w:tcPr>
                  <w:tcW w:w="1375" w:type="dxa"/>
                  <w:tcBorders>
                    <w:top w:val="single" w:sz="4" w:space="0" w:color="auto"/>
                    <w:left w:val="nil"/>
                    <w:bottom w:val="single" w:sz="4" w:space="0" w:color="auto"/>
                    <w:right w:val="single" w:sz="4" w:space="0" w:color="auto"/>
                  </w:tcBorders>
                  <w:shd w:val="clear" w:color="auto" w:fill="auto"/>
                  <w:noWrap/>
                </w:tcPr>
                <w:p w14:paraId="0D3AC981" w14:textId="215A00C3" w:rsidR="00DF687F" w:rsidRPr="00565AE6" w:rsidRDefault="00DF687F" w:rsidP="00DF687F">
                  <w:pPr>
                    <w:spacing w:after="0" w:line="240" w:lineRule="auto"/>
                    <w:rPr>
                      <w:rFonts w:ascii="Calibri" w:hAnsi="Calibri" w:cs="Calibri"/>
                      <w:color w:val="000000"/>
                      <w:lang w:val="en-US"/>
                    </w:rPr>
                  </w:pPr>
                  <w:r w:rsidRPr="00565AE6">
                    <w:rPr>
                      <w:color w:val="FF0000"/>
                      <w:lang w:val="en-US"/>
                    </w:rPr>
                    <w:t xml:space="preserve">1°45'25.7"S </w:t>
                  </w:r>
                </w:p>
              </w:tc>
              <w:tc>
                <w:tcPr>
                  <w:tcW w:w="1533" w:type="dxa"/>
                  <w:tcBorders>
                    <w:top w:val="single" w:sz="4" w:space="0" w:color="auto"/>
                    <w:left w:val="nil"/>
                    <w:bottom w:val="single" w:sz="4" w:space="0" w:color="auto"/>
                    <w:right w:val="single" w:sz="4" w:space="0" w:color="auto"/>
                  </w:tcBorders>
                  <w:shd w:val="clear" w:color="auto" w:fill="auto"/>
                  <w:noWrap/>
                </w:tcPr>
                <w:p w14:paraId="23510181" w14:textId="14DC0917" w:rsidR="00DF687F" w:rsidRPr="00565AE6" w:rsidRDefault="00DF687F" w:rsidP="00DF687F">
                  <w:pPr>
                    <w:spacing w:after="0" w:line="240" w:lineRule="auto"/>
                    <w:rPr>
                      <w:rFonts w:ascii="Calibri" w:hAnsi="Calibri" w:cs="Calibri"/>
                      <w:color w:val="000000"/>
                      <w:lang w:val="en-US"/>
                    </w:rPr>
                  </w:pPr>
                  <w:r w:rsidRPr="00565AE6">
                    <w:rPr>
                      <w:color w:val="FF0000"/>
                      <w:lang w:val="en-US"/>
                    </w:rPr>
                    <w:t>28°59'03.6"E</w:t>
                  </w:r>
                </w:p>
              </w:tc>
              <w:tc>
                <w:tcPr>
                  <w:tcW w:w="1214" w:type="dxa"/>
                  <w:tcBorders>
                    <w:top w:val="single" w:sz="4" w:space="0" w:color="auto"/>
                    <w:left w:val="nil"/>
                    <w:bottom w:val="single" w:sz="4" w:space="0" w:color="auto"/>
                    <w:right w:val="single" w:sz="4" w:space="0" w:color="auto"/>
                  </w:tcBorders>
                  <w:shd w:val="clear" w:color="auto" w:fill="auto"/>
                  <w:vAlign w:val="bottom"/>
                </w:tcPr>
                <w:p w14:paraId="75B368B5" w14:textId="67CD9C9E" w:rsidR="00DF687F" w:rsidRPr="00B453EF" w:rsidRDefault="00DF687F" w:rsidP="00DF687F">
                  <w:pPr>
                    <w:spacing w:after="0" w:line="240" w:lineRule="auto"/>
                    <w:rPr>
                      <w:rFonts w:ascii="Calibri" w:eastAsia="Times New Roman" w:hAnsi="Calibri" w:cs="Calibri"/>
                      <w:color w:val="000000"/>
                      <w:kern w:val="0"/>
                      <w:lang w:val="en-US"/>
                      <w14:ligatures w14:val="none"/>
                    </w:rPr>
                  </w:pPr>
                  <w:r>
                    <w:rPr>
                      <w:rFonts w:ascii="Calibri" w:eastAsia="Times New Roman" w:hAnsi="Calibri" w:cs="Calibri"/>
                      <w:color w:val="000000"/>
                      <w:kern w:val="0"/>
                      <w:lang w:val="en-US"/>
                      <w14:ligatures w14:val="none"/>
                    </w:rPr>
                    <w:t>Water fountain</w:t>
                  </w:r>
                </w:p>
              </w:tc>
            </w:tr>
            <w:tr w:rsidR="00DF687F" w:rsidRPr="00565AE6" w14:paraId="50926A1E" w14:textId="77777777" w:rsidTr="00565AE6">
              <w:trPr>
                <w:trHeight w:val="819"/>
              </w:trPr>
              <w:tc>
                <w:tcPr>
                  <w:tcW w:w="1407" w:type="dxa"/>
                  <w:tcBorders>
                    <w:top w:val="single" w:sz="4" w:space="0" w:color="auto"/>
                    <w:left w:val="single" w:sz="4" w:space="0" w:color="auto"/>
                    <w:bottom w:val="single" w:sz="4" w:space="0" w:color="auto"/>
                    <w:right w:val="single" w:sz="4" w:space="0" w:color="auto"/>
                  </w:tcBorders>
                  <w:shd w:val="clear" w:color="auto" w:fill="auto"/>
                  <w:noWrap/>
                </w:tcPr>
                <w:p w14:paraId="02A9A414" w14:textId="58557F6F" w:rsidR="00DF687F" w:rsidRPr="00565AE6" w:rsidRDefault="00DF687F" w:rsidP="00DF687F">
                  <w:pPr>
                    <w:spacing w:after="0" w:line="240" w:lineRule="auto"/>
                    <w:rPr>
                      <w:rFonts w:ascii="Calibri" w:eastAsia="Times New Roman" w:hAnsi="Calibri" w:cs="Calibri"/>
                      <w:color w:val="000000"/>
                      <w:kern w:val="0"/>
                      <w:lang w:val="en-US"/>
                      <w14:ligatures w14:val="none"/>
                    </w:rPr>
                  </w:pPr>
                  <w:r w:rsidRPr="00565AE6">
                    <w:rPr>
                      <w:color w:val="FF0000"/>
                      <w:lang w:val="en-US"/>
                    </w:rPr>
                    <w:t xml:space="preserve">BF </w:t>
                  </w:r>
                  <w:proofErr w:type="spellStart"/>
                  <w:r w:rsidRPr="00565AE6">
                    <w:rPr>
                      <w:color w:val="FF0000"/>
                      <w:lang w:val="en-US"/>
                    </w:rPr>
                    <w:t>Rwamiko</w:t>
                  </w:r>
                  <w:proofErr w:type="spellEnd"/>
                  <w:r w:rsidRPr="00565AE6">
                    <w:rPr>
                      <w:color w:val="FF0000"/>
                      <w:lang w:val="en-US"/>
                    </w:rPr>
                    <w:t xml:space="preserve"> 1</w:t>
                  </w:r>
                </w:p>
              </w:tc>
              <w:tc>
                <w:tcPr>
                  <w:tcW w:w="1375" w:type="dxa"/>
                  <w:tcBorders>
                    <w:top w:val="single" w:sz="4" w:space="0" w:color="auto"/>
                    <w:left w:val="nil"/>
                    <w:bottom w:val="single" w:sz="4" w:space="0" w:color="auto"/>
                    <w:right w:val="single" w:sz="4" w:space="0" w:color="auto"/>
                  </w:tcBorders>
                  <w:shd w:val="clear" w:color="auto" w:fill="auto"/>
                  <w:noWrap/>
                </w:tcPr>
                <w:p w14:paraId="4108435F" w14:textId="6306BB7C" w:rsidR="00DF687F" w:rsidRPr="00565AE6" w:rsidRDefault="00DF687F" w:rsidP="00DF687F">
                  <w:pPr>
                    <w:spacing w:after="0" w:line="240" w:lineRule="auto"/>
                    <w:rPr>
                      <w:rFonts w:ascii="Calibri" w:hAnsi="Calibri" w:cs="Calibri"/>
                      <w:color w:val="000000"/>
                      <w:lang w:val="en-US"/>
                    </w:rPr>
                  </w:pPr>
                  <w:r w:rsidRPr="00565AE6">
                    <w:rPr>
                      <w:color w:val="FF0000"/>
                      <w:lang w:val="en-US"/>
                    </w:rPr>
                    <w:t>1°45'29.4"S</w:t>
                  </w:r>
                </w:p>
              </w:tc>
              <w:tc>
                <w:tcPr>
                  <w:tcW w:w="1533" w:type="dxa"/>
                  <w:tcBorders>
                    <w:top w:val="single" w:sz="4" w:space="0" w:color="auto"/>
                    <w:left w:val="nil"/>
                    <w:bottom w:val="single" w:sz="4" w:space="0" w:color="auto"/>
                    <w:right w:val="single" w:sz="4" w:space="0" w:color="auto"/>
                  </w:tcBorders>
                  <w:shd w:val="clear" w:color="auto" w:fill="auto"/>
                  <w:noWrap/>
                </w:tcPr>
                <w:p w14:paraId="750D6A03" w14:textId="14536F0C" w:rsidR="00DF687F" w:rsidRPr="00565AE6" w:rsidRDefault="00DF687F" w:rsidP="00DF687F">
                  <w:pPr>
                    <w:spacing w:after="0" w:line="240" w:lineRule="auto"/>
                    <w:rPr>
                      <w:rFonts w:ascii="Calibri" w:hAnsi="Calibri" w:cs="Calibri"/>
                      <w:color w:val="000000"/>
                      <w:lang w:val="en-US"/>
                    </w:rPr>
                  </w:pPr>
                  <w:r w:rsidRPr="00565AE6">
                    <w:rPr>
                      <w:color w:val="FF0000"/>
                      <w:lang w:val="en-US"/>
                    </w:rPr>
                    <w:t>28°58'10.6"E</w:t>
                  </w:r>
                </w:p>
              </w:tc>
              <w:tc>
                <w:tcPr>
                  <w:tcW w:w="1214" w:type="dxa"/>
                  <w:tcBorders>
                    <w:top w:val="single" w:sz="4" w:space="0" w:color="auto"/>
                    <w:left w:val="nil"/>
                    <w:bottom w:val="single" w:sz="4" w:space="0" w:color="auto"/>
                    <w:right w:val="single" w:sz="4" w:space="0" w:color="auto"/>
                  </w:tcBorders>
                  <w:shd w:val="clear" w:color="auto" w:fill="auto"/>
                  <w:vAlign w:val="bottom"/>
                </w:tcPr>
                <w:p w14:paraId="1EA8E629" w14:textId="45D45F8C" w:rsidR="00DF687F" w:rsidRPr="00B453EF" w:rsidRDefault="00DF687F" w:rsidP="00DF687F">
                  <w:pPr>
                    <w:spacing w:after="0" w:line="240" w:lineRule="auto"/>
                    <w:rPr>
                      <w:rFonts w:ascii="Calibri" w:eastAsia="Times New Roman" w:hAnsi="Calibri" w:cs="Calibri"/>
                      <w:color w:val="000000"/>
                      <w:kern w:val="0"/>
                      <w:lang w:val="en-US"/>
                      <w14:ligatures w14:val="none"/>
                    </w:rPr>
                  </w:pPr>
                  <w:r>
                    <w:rPr>
                      <w:rFonts w:ascii="Calibri" w:eastAsia="Times New Roman" w:hAnsi="Calibri" w:cs="Calibri"/>
                      <w:color w:val="000000"/>
                      <w:kern w:val="0"/>
                      <w:lang w:val="en-US"/>
                      <w14:ligatures w14:val="none"/>
                    </w:rPr>
                    <w:t>Water fountain</w:t>
                  </w:r>
                </w:p>
              </w:tc>
            </w:tr>
            <w:tr w:rsidR="00DF687F" w:rsidRPr="00565AE6" w14:paraId="2B028639" w14:textId="77777777" w:rsidTr="00565AE6">
              <w:trPr>
                <w:trHeight w:val="819"/>
              </w:trPr>
              <w:tc>
                <w:tcPr>
                  <w:tcW w:w="1407" w:type="dxa"/>
                  <w:tcBorders>
                    <w:top w:val="single" w:sz="4" w:space="0" w:color="auto"/>
                    <w:left w:val="single" w:sz="4" w:space="0" w:color="auto"/>
                    <w:bottom w:val="single" w:sz="4" w:space="0" w:color="auto"/>
                    <w:right w:val="single" w:sz="4" w:space="0" w:color="auto"/>
                  </w:tcBorders>
                  <w:shd w:val="clear" w:color="auto" w:fill="auto"/>
                  <w:noWrap/>
                </w:tcPr>
                <w:p w14:paraId="7410883A" w14:textId="5FD7E185" w:rsidR="00DF687F" w:rsidRPr="00565AE6" w:rsidRDefault="00DF687F" w:rsidP="00DF687F">
                  <w:pPr>
                    <w:spacing w:after="0" w:line="240" w:lineRule="auto"/>
                    <w:rPr>
                      <w:rFonts w:ascii="Calibri" w:eastAsia="Times New Roman" w:hAnsi="Calibri" w:cs="Calibri"/>
                      <w:color w:val="000000"/>
                      <w:kern w:val="0"/>
                      <w:lang w:val="en-US"/>
                      <w14:ligatures w14:val="none"/>
                    </w:rPr>
                  </w:pPr>
                  <w:r w:rsidRPr="00565AE6">
                    <w:rPr>
                      <w:color w:val="FF0000"/>
                      <w:lang w:val="en-US"/>
                    </w:rPr>
                    <w:lastRenderedPageBreak/>
                    <w:t>BF Kayaga 1</w:t>
                  </w:r>
                </w:p>
              </w:tc>
              <w:tc>
                <w:tcPr>
                  <w:tcW w:w="1375" w:type="dxa"/>
                  <w:tcBorders>
                    <w:top w:val="single" w:sz="4" w:space="0" w:color="auto"/>
                    <w:left w:val="nil"/>
                    <w:bottom w:val="single" w:sz="4" w:space="0" w:color="auto"/>
                    <w:right w:val="single" w:sz="4" w:space="0" w:color="auto"/>
                  </w:tcBorders>
                  <w:shd w:val="clear" w:color="auto" w:fill="auto"/>
                  <w:noWrap/>
                </w:tcPr>
                <w:p w14:paraId="3947142E" w14:textId="77F39410" w:rsidR="00DF687F" w:rsidRPr="00565AE6" w:rsidRDefault="00DF687F" w:rsidP="00DF687F">
                  <w:pPr>
                    <w:spacing w:after="0" w:line="240" w:lineRule="auto"/>
                    <w:rPr>
                      <w:rFonts w:ascii="Calibri" w:hAnsi="Calibri" w:cs="Calibri"/>
                      <w:color w:val="000000"/>
                      <w:lang w:val="en-US"/>
                    </w:rPr>
                  </w:pPr>
                  <w:r w:rsidRPr="00565AE6">
                    <w:rPr>
                      <w:color w:val="FF0000"/>
                      <w:lang w:val="en-US"/>
                    </w:rPr>
                    <w:t>1°45'26.6"S</w:t>
                  </w:r>
                </w:p>
              </w:tc>
              <w:tc>
                <w:tcPr>
                  <w:tcW w:w="1533" w:type="dxa"/>
                  <w:tcBorders>
                    <w:top w:val="single" w:sz="4" w:space="0" w:color="auto"/>
                    <w:left w:val="nil"/>
                    <w:bottom w:val="single" w:sz="4" w:space="0" w:color="auto"/>
                    <w:right w:val="single" w:sz="4" w:space="0" w:color="auto"/>
                  </w:tcBorders>
                  <w:shd w:val="clear" w:color="auto" w:fill="auto"/>
                  <w:noWrap/>
                </w:tcPr>
                <w:p w14:paraId="76DDECF8" w14:textId="56842777" w:rsidR="00DF687F" w:rsidRPr="00565AE6" w:rsidRDefault="00DF687F" w:rsidP="00DF687F">
                  <w:pPr>
                    <w:spacing w:after="0" w:line="240" w:lineRule="auto"/>
                    <w:rPr>
                      <w:rFonts w:ascii="Calibri" w:hAnsi="Calibri" w:cs="Calibri"/>
                      <w:color w:val="000000"/>
                      <w:lang w:val="en-US"/>
                    </w:rPr>
                  </w:pPr>
                  <w:r w:rsidRPr="00565AE6">
                    <w:rPr>
                      <w:color w:val="FF0000"/>
                      <w:lang w:val="en-US"/>
                    </w:rPr>
                    <w:t>28°58'45.7"E</w:t>
                  </w:r>
                </w:p>
              </w:tc>
              <w:tc>
                <w:tcPr>
                  <w:tcW w:w="1214" w:type="dxa"/>
                  <w:tcBorders>
                    <w:top w:val="single" w:sz="4" w:space="0" w:color="auto"/>
                    <w:left w:val="nil"/>
                    <w:bottom w:val="single" w:sz="4" w:space="0" w:color="auto"/>
                    <w:right w:val="single" w:sz="4" w:space="0" w:color="auto"/>
                  </w:tcBorders>
                  <w:shd w:val="clear" w:color="auto" w:fill="auto"/>
                  <w:vAlign w:val="bottom"/>
                </w:tcPr>
                <w:p w14:paraId="3AD8D224" w14:textId="78330071" w:rsidR="00DF687F" w:rsidRPr="00B453EF" w:rsidRDefault="00DF687F" w:rsidP="00DF687F">
                  <w:pPr>
                    <w:spacing w:after="0" w:line="240" w:lineRule="auto"/>
                    <w:rPr>
                      <w:rFonts w:ascii="Calibri" w:eastAsia="Times New Roman" w:hAnsi="Calibri" w:cs="Calibri"/>
                      <w:color w:val="000000"/>
                      <w:kern w:val="0"/>
                      <w:lang w:val="en-US"/>
                      <w14:ligatures w14:val="none"/>
                    </w:rPr>
                  </w:pPr>
                  <w:r>
                    <w:rPr>
                      <w:rFonts w:ascii="Calibri" w:eastAsia="Times New Roman" w:hAnsi="Calibri" w:cs="Calibri"/>
                      <w:color w:val="000000"/>
                      <w:kern w:val="0"/>
                      <w:lang w:val="en-US"/>
                      <w14:ligatures w14:val="none"/>
                    </w:rPr>
                    <w:t>Water fountain</w:t>
                  </w:r>
                </w:p>
              </w:tc>
            </w:tr>
          </w:tbl>
          <w:p w14:paraId="4DDC0FB3" w14:textId="77777777" w:rsidR="003D7D94" w:rsidRPr="00B453EF" w:rsidRDefault="003D7D94">
            <w:pPr>
              <w:rPr>
                <w:lang w:val="en-US"/>
              </w:rPr>
            </w:pPr>
          </w:p>
          <w:p w14:paraId="4DDC0FB4" w14:textId="77777777" w:rsidR="003D7D94" w:rsidRPr="00B453EF" w:rsidRDefault="003D7D94">
            <w:pPr>
              <w:rPr>
                <w:noProof/>
                <w:lang w:val="en-US"/>
              </w:rPr>
            </w:pPr>
          </w:p>
          <w:p w14:paraId="4DDC0FB5" w14:textId="77777777" w:rsidR="003D7D94" w:rsidRPr="00B453EF" w:rsidRDefault="003D7D94">
            <w:pPr>
              <w:rPr>
                <w:i/>
                <w:iCs/>
                <w:lang w:val="en-US"/>
              </w:rPr>
            </w:pPr>
          </w:p>
          <w:p w14:paraId="4DDC0FB6" w14:textId="77777777" w:rsidR="003D7D94" w:rsidRPr="00B453EF" w:rsidRDefault="003D7D94">
            <w:pPr>
              <w:rPr>
                <w:i/>
                <w:iCs/>
                <w:lang w:val="en-US"/>
              </w:rPr>
            </w:pPr>
          </w:p>
          <w:p w14:paraId="62CF0240" w14:textId="77777777" w:rsidR="00445422" w:rsidRPr="00565AE6" w:rsidRDefault="00445422">
            <w:pPr>
              <w:rPr>
                <w:i/>
                <w:iCs/>
                <w:lang w:val="en-US"/>
              </w:rPr>
            </w:pPr>
          </w:p>
          <w:p w14:paraId="2038D597" w14:textId="77777777" w:rsidR="00445422" w:rsidRPr="00565AE6" w:rsidRDefault="00445422">
            <w:pPr>
              <w:rPr>
                <w:i/>
                <w:iCs/>
                <w:lang w:val="en-US"/>
              </w:rPr>
            </w:pPr>
          </w:p>
          <w:p w14:paraId="190679A6" w14:textId="77777777" w:rsidR="00445422" w:rsidRPr="00565AE6" w:rsidRDefault="00445422">
            <w:pPr>
              <w:rPr>
                <w:i/>
                <w:iCs/>
                <w:lang w:val="en-US"/>
              </w:rPr>
            </w:pPr>
          </w:p>
          <w:p w14:paraId="63A2BC42" w14:textId="77777777" w:rsidR="00445422" w:rsidRPr="00565AE6" w:rsidRDefault="00445422">
            <w:pPr>
              <w:rPr>
                <w:i/>
                <w:iCs/>
                <w:lang w:val="en-US"/>
              </w:rPr>
            </w:pPr>
          </w:p>
          <w:p w14:paraId="357A7E3D" w14:textId="2F3ACA38" w:rsidR="00445422" w:rsidRPr="00565AE6" w:rsidRDefault="00445422">
            <w:pPr>
              <w:rPr>
                <w:i/>
                <w:iCs/>
                <w:lang w:val="en-US"/>
              </w:rPr>
            </w:pPr>
          </w:p>
          <w:p w14:paraId="4DDC0FB7" w14:textId="7D6C9C95" w:rsidR="003D7D94" w:rsidRPr="00565AE6" w:rsidRDefault="00445422">
            <w:pPr>
              <w:rPr>
                <w:i/>
                <w:iCs/>
                <w:lang w:val="en-US"/>
              </w:rPr>
            </w:pPr>
            <w:r>
              <w:rPr>
                <w:noProof/>
              </w:rPr>
              <w:lastRenderedPageBreak/>
              <w:drawing>
                <wp:anchor distT="0" distB="0" distL="114300" distR="114300" simplePos="0" relativeHeight="251904000" behindDoc="0" locked="0" layoutInCell="1" allowOverlap="1" wp14:anchorId="74A0F0A1" wp14:editId="16C79FBA">
                  <wp:simplePos x="0" y="0"/>
                  <wp:positionH relativeFrom="column">
                    <wp:posOffset>-22210</wp:posOffset>
                  </wp:positionH>
                  <wp:positionV relativeFrom="paragraph">
                    <wp:posOffset>878854</wp:posOffset>
                  </wp:positionV>
                  <wp:extent cx="4225867" cy="2792066"/>
                  <wp:effectExtent l="0" t="723900" r="0" b="694690"/>
                  <wp:wrapSquare wrapText="bothSides"/>
                  <wp:docPr id="67384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4225867" cy="279206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D79E8" w:rsidRPr="00565AE6">
              <w:rPr>
                <w:i/>
                <w:iCs/>
                <w:lang w:val="en-US"/>
              </w:rPr>
              <w:t>Kalungu</w:t>
            </w:r>
            <w:proofErr w:type="spellEnd"/>
            <w:r w:rsidR="00FD79E8" w:rsidRPr="00565AE6">
              <w:rPr>
                <w:i/>
                <w:iCs/>
                <w:lang w:val="en-US"/>
              </w:rPr>
              <w:t xml:space="preserve">: Site du </w:t>
            </w:r>
            <w:proofErr w:type="spellStart"/>
            <w:r w:rsidR="00FD79E8" w:rsidRPr="00565AE6">
              <w:rPr>
                <w:i/>
                <w:iCs/>
                <w:lang w:val="en-US"/>
              </w:rPr>
              <w:t>remplacement</w:t>
            </w:r>
            <w:proofErr w:type="spellEnd"/>
            <w:r w:rsidR="00FD79E8" w:rsidRPr="00565AE6">
              <w:rPr>
                <w:i/>
                <w:iCs/>
                <w:lang w:val="en-US"/>
              </w:rPr>
              <w:t xml:space="preserve"> </w:t>
            </w:r>
            <w:proofErr w:type="spellStart"/>
            <w:r w:rsidR="00FD79E8" w:rsidRPr="00565AE6">
              <w:rPr>
                <w:i/>
                <w:iCs/>
                <w:lang w:val="en-US"/>
              </w:rPr>
              <w:t>proposé</w:t>
            </w:r>
            <w:proofErr w:type="spellEnd"/>
            <w:r w:rsidR="00FD79E8" w:rsidRPr="00565AE6">
              <w:rPr>
                <w:i/>
                <w:iCs/>
                <w:lang w:val="en-US"/>
              </w:rPr>
              <w:t xml:space="preserve"> de pipeline </w:t>
            </w:r>
            <w:proofErr w:type="spellStart"/>
            <w:r w:rsidR="00FD79E8" w:rsidRPr="00565AE6">
              <w:rPr>
                <w:i/>
                <w:iCs/>
                <w:lang w:val="en-US"/>
              </w:rPr>
              <w:t>d’eau</w:t>
            </w:r>
            <w:proofErr w:type="spellEnd"/>
            <w:r w:rsidR="00FD79E8" w:rsidRPr="00565AE6">
              <w:rPr>
                <w:i/>
                <w:iCs/>
                <w:lang w:val="en-US"/>
              </w:rPr>
              <w:t xml:space="preserve"> (Google Earth Map)</w:t>
            </w:r>
          </w:p>
        </w:tc>
        <w:tc>
          <w:tcPr>
            <w:tcW w:w="3685" w:type="dxa"/>
            <w:gridSpan w:val="2"/>
          </w:tcPr>
          <w:p w14:paraId="4DDC0FB8" w14:textId="77777777" w:rsidR="003D7D94" w:rsidRPr="00DF7474" w:rsidRDefault="00FD79E8">
            <w:r>
              <w:lastRenderedPageBreak/>
              <w:t xml:space="preserve">Le réseau d’approvisionnement en eau potable à </w:t>
            </w:r>
            <w:proofErr w:type="spellStart"/>
            <w:r>
              <w:t>Kalungu</w:t>
            </w:r>
            <w:proofErr w:type="spellEnd"/>
            <w:r>
              <w:t xml:space="preserve"> a déjà été mis en place mais il y a un très grand relâchement dans le remplacement des accessoires mais aussi Le réseau d’approvisionnement en eau potable est plus ou moins fonctionnel, le comité d’eau a capté 4 sources et les a combinés pour résoudre le problème de débit mais aussi le problème des sources qui tarissent pendant la saison sèche. Cependant le réseau reste défectueux à plusieurs niveaux de distribution à cause </w:t>
            </w:r>
            <w:r>
              <w:lastRenderedPageBreak/>
              <w:t>de la détérioration de certains accessoires tels que repris dans le devis. Ceci expose l’eau à être contaminée au niveau de la distribution, la perte de plusieurs quantités d’eau puisque les robinets sont abimés et à cause des connexions inadéquates de tuyaux à certains endroits.</w:t>
            </w:r>
          </w:p>
          <w:p w14:paraId="4DDC0FB9" w14:textId="77777777" w:rsidR="003D7D94" w:rsidRDefault="003D7D94"/>
          <w:p w14:paraId="4DDC0FBA" w14:textId="77777777" w:rsidR="003D7D94" w:rsidRDefault="00FD79E8">
            <w:pPr>
              <w:numPr>
                <w:ilvl w:val="1"/>
                <w:numId w:val="2"/>
              </w:numPr>
            </w:pPr>
            <w:r w:rsidRPr="003C59C0">
              <w:t xml:space="preserve">Remplacer les accessoires usés ceci nécessitera de remplacer pour permettre une meilleure distribution et gestion de l’eau. Les Manchons, raccord union, vannes, </w:t>
            </w:r>
            <w:proofErr w:type="spellStart"/>
            <w:r w:rsidRPr="003C59C0">
              <w:t>nipples</w:t>
            </w:r>
            <w:proofErr w:type="spellEnd"/>
            <w:r w:rsidRPr="003C59C0">
              <w:t>, robinets, adaptateurs, etc…</w:t>
            </w:r>
            <w:proofErr w:type="spellStart"/>
            <w:r w:rsidRPr="003C59C0">
              <w:t>cfr</w:t>
            </w:r>
            <w:proofErr w:type="spellEnd"/>
            <w:r w:rsidRPr="003C59C0">
              <w:t xml:space="preserve"> devis seront installés.</w:t>
            </w:r>
          </w:p>
          <w:p w14:paraId="4DDC0FBB" w14:textId="681E3BC5" w:rsidR="003D7D94" w:rsidRPr="003C59C0" w:rsidRDefault="00FD79E8">
            <w:pPr>
              <w:numPr>
                <w:ilvl w:val="1"/>
                <w:numId w:val="2"/>
              </w:numPr>
            </w:pPr>
            <w:r w:rsidRPr="003C59C0">
              <w:t xml:space="preserve">Conduite d’adduction et de distribution : remplacer les conduites </w:t>
            </w:r>
            <w:r w:rsidRPr="003C59C0">
              <w:lastRenderedPageBreak/>
              <w:t xml:space="preserve">tronçons usés et remblayer les tronçons dénudés. Il y aura creusage des tranchées avec des tuyaux ayant des fuites, ensuite les morceaux des tuyaux qui fuitent seront remplacés. Les partitions des tuyaux qui </w:t>
            </w:r>
            <w:r w:rsidR="00445422" w:rsidRPr="003C59C0">
              <w:t>fuitent</w:t>
            </w:r>
            <w:r w:rsidRPr="003C59C0">
              <w:t xml:space="preserve"> seront remplacés par des tuyaux neufs et pour finir il se fera un remblayage des tranchées. Les partitions identifiées et déterrées seront également enfuies dans le sol pour leur protection. Ceci nous permettra de maximiser la capacité de distribution d’eau que ce réseau est </w:t>
            </w:r>
            <w:r w:rsidRPr="003C59C0">
              <w:lastRenderedPageBreak/>
              <w:t>capable de produire mais aussi d’atteindre les caféiculteurs qui résident loin du captage de l’eau.</w:t>
            </w:r>
          </w:p>
        </w:tc>
        <w:tc>
          <w:tcPr>
            <w:tcW w:w="0" w:type="auto"/>
          </w:tcPr>
          <w:p w14:paraId="4DDC0FBC" w14:textId="77777777" w:rsidR="003D7D94" w:rsidRPr="00E5029A" w:rsidRDefault="00FD79E8">
            <w:pPr>
              <w:numPr>
                <w:ilvl w:val="2"/>
                <w:numId w:val="2"/>
              </w:numPr>
            </w:pPr>
            <w:r w:rsidRPr="00E5029A">
              <w:lastRenderedPageBreak/>
              <w:t>Les accessoires à remplacer sont prévus dans le Devis (</w:t>
            </w:r>
            <w:proofErr w:type="spellStart"/>
            <w:r w:rsidRPr="00E5029A">
              <w:t>cfr</w:t>
            </w:r>
            <w:proofErr w:type="spellEnd"/>
            <w:r w:rsidRPr="00E5029A">
              <w:t xml:space="preserve"> Devis –</w:t>
            </w:r>
          </w:p>
          <w:p w14:paraId="4DDC0FBD" w14:textId="6AE7E88E" w:rsidR="003D7D94" w:rsidRPr="00E5029A" w:rsidRDefault="00FD79E8">
            <w:pPr>
              <w:numPr>
                <w:ilvl w:val="2"/>
                <w:numId w:val="2"/>
              </w:numPr>
            </w:pPr>
            <w:r w:rsidRPr="00E5029A">
              <w:t xml:space="preserve"> </w:t>
            </w:r>
            <w:r w:rsidR="00DF687F">
              <w:t>F</w:t>
            </w:r>
            <w:r w:rsidRPr="00E5029A">
              <w:t>euille ‘’ACCOIRES DE MAINTENANCE’’)</w:t>
            </w:r>
          </w:p>
          <w:p w14:paraId="4DDC0FBE" w14:textId="77777777" w:rsidR="003D7D94" w:rsidRDefault="00FD79E8">
            <w:r>
              <w:t xml:space="preserve">2.  Nous avions identifié :  </w:t>
            </w:r>
          </w:p>
          <w:p w14:paraId="4DDC0FBF" w14:textId="77777777" w:rsidR="003D7D94" w:rsidRDefault="00FD79E8">
            <w:r>
              <w:t xml:space="preserve">- Plusieurs fuites d’eau sur les conduites et la plupart d’entre elles nécessite d’utiliser un </w:t>
            </w:r>
            <w:r>
              <w:lastRenderedPageBreak/>
              <w:t xml:space="preserve">morceau de tuyau (+ - 3m) pour réparation. </w:t>
            </w:r>
          </w:p>
          <w:p w14:paraId="4DDC0FC0" w14:textId="77777777" w:rsidR="003D7D94" w:rsidRDefault="00FD79E8">
            <w:r>
              <w:t xml:space="preserve">- Plusieurs tronçons de conduites dénudés : 2,2Km des conduites à enterrer et 300 m de conduite usées, à remplacer </w:t>
            </w:r>
          </w:p>
          <w:p w14:paraId="4DDC0FC1" w14:textId="77777777" w:rsidR="003D7D94" w:rsidRDefault="00FD79E8">
            <w:r>
              <w:t>Les couts relatifs à ces travaux sont mentionnés dans le devis (</w:t>
            </w:r>
            <w:proofErr w:type="spellStart"/>
            <w:r>
              <w:t>cfr</w:t>
            </w:r>
            <w:proofErr w:type="spellEnd"/>
            <w:r>
              <w:t xml:space="preserve"> Devis – feuille ‘’AEP-KALUNGU’’)</w:t>
            </w:r>
          </w:p>
        </w:tc>
      </w:tr>
      <w:tr w:rsidR="00DE2FBC" w:rsidRPr="0044647F" w14:paraId="4DDC0FF6" w14:textId="77777777" w:rsidTr="00565AE6">
        <w:trPr>
          <w:trHeight w:val="257"/>
        </w:trPr>
        <w:tc>
          <w:tcPr>
            <w:tcW w:w="457" w:type="dxa"/>
          </w:tcPr>
          <w:p w14:paraId="4DDC0FC3" w14:textId="77777777" w:rsidR="003D7D94" w:rsidRPr="000721EA" w:rsidRDefault="00FD79E8">
            <w:r>
              <w:lastRenderedPageBreak/>
              <w:t>3</w:t>
            </w:r>
          </w:p>
        </w:tc>
        <w:tc>
          <w:tcPr>
            <w:tcW w:w="1046" w:type="dxa"/>
          </w:tcPr>
          <w:p w14:paraId="4DDC0FC4" w14:textId="77777777" w:rsidR="003D7D94" w:rsidRDefault="00FD79E8">
            <w:proofErr w:type="spellStart"/>
            <w:r>
              <w:t>Nyamasasa</w:t>
            </w:r>
            <w:proofErr w:type="spellEnd"/>
          </w:p>
        </w:tc>
        <w:tc>
          <w:tcPr>
            <w:tcW w:w="5550" w:type="dxa"/>
          </w:tcPr>
          <w:p w14:paraId="4DDC0FC5" w14:textId="77777777" w:rsidR="003D7D94" w:rsidRDefault="00FD79E8">
            <w:r>
              <w:t xml:space="preserve">C.S </w:t>
            </w:r>
            <w:proofErr w:type="spellStart"/>
            <w:r>
              <w:t>Nyamasasa</w:t>
            </w:r>
            <w:proofErr w:type="spellEnd"/>
          </w:p>
          <w:tbl>
            <w:tblPr>
              <w:tblW w:w="5884" w:type="dxa"/>
              <w:tblCellMar>
                <w:left w:w="10" w:type="dxa"/>
                <w:right w:w="10" w:type="dxa"/>
              </w:tblCellMar>
              <w:tblLook w:val="04A0" w:firstRow="1" w:lastRow="0" w:firstColumn="1" w:lastColumn="0" w:noHBand="0" w:noVBand="1"/>
            </w:tblPr>
            <w:tblGrid>
              <w:gridCol w:w="1702"/>
              <w:gridCol w:w="1273"/>
              <w:gridCol w:w="1402"/>
              <w:gridCol w:w="1507"/>
            </w:tblGrid>
            <w:tr w:rsidR="003355ED" w:rsidRPr="00565AE6" w14:paraId="4DDC0FCA" w14:textId="77777777">
              <w:trPr>
                <w:trHeight w:val="966"/>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C0FC6" w14:textId="77777777" w:rsidR="003D7D94" w:rsidRPr="000B26DB" w:rsidRDefault="00FD79E8">
                  <w:pPr>
                    <w:spacing w:after="0" w:line="240" w:lineRule="auto"/>
                    <w:rPr>
                      <w:rFonts w:ascii="Calibri" w:eastAsia="Times New Roman" w:hAnsi="Calibri" w:cs="Calibri"/>
                      <w:color w:val="000000"/>
                      <w:kern w:val="0"/>
                      <w14:ligatures w14:val="none"/>
                    </w:rPr>
                  </w:pPr>
                  <w:proofErr w:type="spellStart"/>
                  <w:r>
                    <w:rPr>
                      <w:rFonts w:ascii="Calibri" w:eastAsia="Times New Roman" w:hAnsi="Calibri" w:cs="Calibri"/>
                      <w:color w:val="000000"/>
                      <w:kern w:val="0"/>
                      <w14:ligatures w14:val="none"/>
                    </w:rPr>
                    <w:t>Kamatembe</w:t>
                  </w:r>
                  <w:proofErr w:type="spellEnd"/>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4DDC0FC7" w14:textId="77777777" w:rsidR="003D7D94" w:rsidRPr="000B26DB" w:rsidRDefault="00FD79E8">
                  <w:pPr>
                    <w:spacing w:after="0" w:line="240" w:lineRule="auto"/>
                    <w:rPr>
                      <w:rFonts w:ascii="Calibri" w:eastAsia="Times New Roman" w:hAnsi="Calibri" w:cs="Calibri"/>
                      <w:color w:val="000000"/>
                      <w:kern w:val="0"/>
                      <w14:ligatures w14:val="none"/>
                    </w:rPr>
                  </w:pPr>
                  <w:r w:rsidRPr="001171EE">
                    <w:rPr>
                      <w:rFonts w:ascii="Calibri" w:eastAsia="Times New Roman" w:hAnsi="Calibri" w:cs="Calibri"/>
                      <w:color w:val="000000"/>
                      <w:kern w:val="0"/>
                      <w14:ligatures w14:val="none"/>
                    </w:rPr>
                    <w:t>1°47'58.60"S</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14:paraId="4DDC0FC8" w14:textId="77777777" w:rsidR="003D7D94" w:rsidRPr="000B26DB" w:rsidRDefault="00FD79E8">
                  <w:pPr>
                    <w:spacing w:after="0" w:line="240" w:lineRule="auto"/>
                    <w:rPr>
                      <w:rFonts w:ascii="Calibri" w:eastAsia="Times New Roman" w:hAnsi="Calibri" w:cs="Calibri"/>
                      <w:color w:val="000000"/>
                      <w:kern w:val="0"/>
                      <w14:ligatures w14:val="none"/>
                    </w:rPr>
                  </w:pPr>
                  <w:r w:rsidRPr="001171EE">
                    <w:rPr>
                      <w:rFonts w:ascii="Calibri" w:eastAsia="Times New Roman" w:hAnsi="Calibri" w:cs="Calibri"/>
                      <w:color w:val="000000"/>
                      <w:kern w:val="0"/>
                      <w14:ligatures w14:val="none"/>
                    </w:rPr>
                    <w:t>28°58'47.80"E</w:t>
                  </w:r>
                </w:p>
              </w:tc>
              <w:tc>
                <w:tcPr>
                  <w:tcW w:w="1783" w:type="dxa"/>
                  <w:tcBorders>
                    <w:top w:val="single" w:sz="4" w:space="0" w:color="auto"/>
                    <w:left w:val="nil"/>
                    <w:bottom w:val="single" w:sz="4" w:space="0" w:color="auto"/>
                    <w:right w:val="single" w:sz="4" w:space="0" w:color="auto"/>
                  </w:tcBorders>
                  <w:shd w:val="clear" w:color="auto" w:fill="auto"/>
                  <w:vAlign w:val="bottom"/>
                  <w:hideMark/>
                </w:tcPr>
                <w:p w14:paraId="4DDC0FC9" w14:textId="77777777" w:rsidR="003D7D94" w:rsidRPr="00B453EF" w:rsidRDefault="00FD79E8">
                  <w:pPr>
                    <w:spacing w:after="0" w:line="240" w:lineRule="auto"/>
                    <w:rPr>
                      <w:rFonts w:ascii="Calibri" w:eastAsia="Times New Roman" w:hAnsi="Calibri" w:cs="Calibri"/>
                      <w:color w:val="000000"/>
                      <w:kern w:val="0"/>
                      <w:lang w:val="en-US"/>
                      <w14:ligatures w14:val="none"/>
                    </w:rPr>
                  </w:pPr>
                  <w:r w:rsidRPr="00B453EF">
                    <w:rPr>
                      <w:rFonts w:ascii="Calibri" w:eastAsia="Times New Roman" w:hAnsi="Calibri" w:cs="Calibri"/>
                      <w:color w:val="000000"/>
                      <w:kern w:val="0"/>
                      <w:lang w:val="en-US"/>
                      <w14:ligatures w14:val="none"/>
                    </w:rPr>
                    <w:t xml:space="preserve">Water source of the </w:t>
                  </w:r>
                  <w:proofErr w:type="spellStart"/>
                  <w:r w:rsidRPr="00B453EF">
                    <w:rPr>
                      <w:rFonts w:ascii="Calibri" w:eastAsia="Times New Roman" w:hAnsi="Calibri" w:cs="Calibri"/>
                      <w:color w:val="000000"/>
                      <w:kern w:val="0"/>
                      <w:lang w:val="en-US"/>
                      <w14:ligatures w14:val="none"/>
                    </w:rPr>
                    <w:t>Nyamasasa</w:t>
                  </w:r>
                  <w:proofErr w:type="spellEnd"/>
                  <w:r w:rsidRPr="00B453EF">
                    <w:rPr>
                      <w:rFonts w:ascii="Calibri" w:eastAsia="Times New Roman" w:hAnsi="Calibri" w:cs="Calibri"/>
                      <w:color w:val="000000"/>
                      <w:kern w:val="0"/>
                      <w:lang w:val="en-US"/>
                      <w14:ligatures w14:val="none"/>
                    </w:rPr>
                    <w:t xml:space="preserve"> water network</w:t>
                  </w:r>
                </w:p>
              </w:tc>
            </w:tr>
            <w:tr w:rsidR="003355ED" w:rsidRPr="00565AE6" w14:paraId="4DDC0FD0" w14:textId="77777777">
              <w:trPr>
                <w:trHeight w:val="966"/>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C0FCB" w14:textId="77777777" w:rsidR="003D7D94" w:rsidRPr="000B26DB" w:rsidRDefault="00FD79E8">
                  <w:pPr>
                    <w:spacing w:after="0" w:line="240" w:lineRule="auto"/>
                    <w:rPr>
                      <w:rFonts w:ascii="Calibri" w:eastAsia="Times New Roman" w:hAnsi="Calibri" w:cs="Calibri"/>
                      <w:color w:val="000000"/>
                      <w:kern w:val="0"/>
                      <w14:ligatures w14:val="none"/>
                    </w:rPr>
                  </w:pPr>
                  <w:proofErr w:type="spellStart"/>
                  <w:r w:rsidRPr="001171EE">
                    <w:rPr>
                      <w:rFonts w:ascii="Calibri" w:eastAsia="Times New Roman" w:hAnsi="Calibri" w:cs="Calibri"/>
                      <w:color w:val="000000"/>
                      <w:kern w:val="0"/>
                      <w14:ligatures w14:val="none"/>
                    </w:rPr>
                    <w:t>Reservoir</w:t>
                  </w:r>
                  <w:proofErr w:type="spellEnd"/>
                  <w:r w:rsidRPr="001171EE">
                    <w:rPr>
                      <w:rFonts w:ascii="Calibri" w:eastAsia="Times New Roman" w:hAnsi="Calibri" w:cs="Calibri"/>
                      <w:color w:val="000000"/>
                      <w:kern w:val="0"/>
                      <w14:ligatures w14:val="none"/>
                    </w:rPr>
                    <w:t xml:space="preserve"> Bamba/</w:t>
                  </w:r>
                  <w:proofErr w:type="spellStart"/>
                  <w:r w:rsidRPr="001171EE">
                    <w:rPr>
                      <w:rFonts w:ascii="Calibri" w:eastAsia="Times New Roman" w:hAnsi="Calibri" w:cs="Calibri"/>
                      <w:color w:val="000000"/>
                      <w:kern w:val="0"/>
                      <w14:ligatures w14:val="none"/>
                    </w:rPr>
                    <w:t>Buchiro</w:t>
                  </w:r>
                  <w:proofErr w:type="spellEnd"/>
                </w:p>
              </w:tc>
              <w:tc>
                <w:tcPr>
                  <w:tcW w:w="1102" w:type="dxa"/>
                  <w:tcBorders>
                    <w:top w:val="single" w:sz="4" w:space="0" w:color="auto"/>
                    <w:left w:val="nil"/>
                    <w:bottom w:val="single" w:sz="4" w:space="0" w:color="auto"/>
                    <w:right w:val="single" w:sz="4" w:space="0" w:color="auto"/>
                  </w:tcBorders>
                  <w:shd w:val="clear" w:color="auto" w:fill="auto"/>
                  <w:noWrap/>
                  <w:vAlign w:val="center"/>
                </w:tcPr>
                <w:p w14:paraId="4DDC0FCC" w14:textId="77777777" w:rsidR="003D7D94" w:rsidRPr="000B26DB" w:rsidRDefault="00FD79E8">
                  <w:pPr>
                    <w:spacing w:after="0" w:line="240" w:lineRule="auto"/>
                    <w:rPr>
                      <w:rFonts w:ascii="Calibri" w:eastAsia="Times New Roman" w:hAnsi="Calibri" w:cs="Calibri"/>
                      <w:color w:val="000000"/>
                      <w:kern w:val="0"/>
                      <w14:ligatures w14:val="none"/>
                    </w:rPr>
                  </w:pPr>
                  <w:r w:rsidRPr="001171EE">
                    <w:rPr>
                      <w:rFonts w:ascii="Calibri" w:eastAsia="Times New Roman" w:hAnsi="Calibri" w:cs="Calibri"/>
                      <w:color w:val="000000"/>
                      <w:kern w:val="0"/>
                      <w14:ligatures w14:val="none"/>
                    </w:rPr>
                    <w:t xml:space="preserve">  1°47'22.90"S</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DDC0FCD" w14:textId="77777777" w:rsidR="003D7D94" w:rsidRDefault="003D7D94">
                  <w:pPr>
                    <w:spacing w:after="0" w:line="240" w:lineRule="auto"/>
                    <w:rPr>
                      <w:rFonts w:ascii="Calibri" w:eastAsia="Times New Roman" w:hAnsi="Calibri" w:cs="Calibri"/>
                      <w:color w:val="000000"/>
                      <w:kern w:val="0"/>
                      <w14:ligatures w14:val="none"/>
                    </w:rPr>
                  </w:pPr>
                </w:p>
                <w:p w14:paraId="4DDC0FCE" w14:textId="77777777" w:rsidR="003D7D94" w:rsidRPr="000B26DB" w:rsidRDefault="00FD79E8">
                  <w:pPr>
                    <w:spacing w:after="0" w:line="240" w:lineRule="auto"/>
                    <w:rPr>
                      <w:rFonts w:ascii="Calibri" w:eastAsia="Times New Roman" w:hAnsi="Calibri" w:cs="Calibri"/>
                      <w:color w:val="000000"/>
                      <w:kern w:val="0"/>
                      <w14:ligatures w14:val="none"/>
                    </w:rPr>
                  </w:pPr>
                  <w:r w:rsidRPr="001171EE">
                    <w:rPr>
                      <w:rFonts w:ascii="Calibri" w:eastAsia="Times New Roman" w:hAnsi="Calibri" w:cs="Calibri"/>
                      <w:color w:val="000000"/>
                      <w:kern w:val="0"/>
                      <w14:ligatures w14:val="none"/>
                    </w:rPr>
                    <w:t>29°00'22.70"E</w:t>
                  </w:r>
                </w:p>
              </w:tc>
              <w:tc>
                <w:tcPr>
                  <w:tcW w:w="1783" w:type="dxa"/>
                  <w:tcBorders>
                    <w:top w:val="single" w:sz="4" w:space="0" w:color="auto"/>
                    <w:left w:val="nil"/>
                    <w:bottom w:val="single" w:sz="4" w:space="0" w:color="auto"/>
                    <w:right w:val="single" w:sz="4" w:space="0" w:color="auto"/>
                  </w:tcBorders>
                  <w:shd w:val="clear" w:color="auto" w:fill="auto"/>
                  <w:vAlign w:val="bottom"/>
                </w:tcPr>
                <w:p w14:paraId="4DDC0FCF" w14:textId="77777777" w:rsidR="003D7D94" w:rsidRPr="00B453EF" w:rsidRDefault="00FD79E8">
                  <w:pPr>
                    <w:spacing w:after="0" w:line="240" w:lineRule="auto"/>
                    <w:rPr>
                      <w:rFonts w:ascii="Calibri" w:eastAsia="Times New Roman" w:hAnsi="Calibri" w:cs="Calibri"/>
                      <w:color w:val="000000"/>
                      <w:kern w:val="0"/>
                      <w:lang w:val="en-US"/>
                      <w14:ligatures w14:val="none"/>
                    </w:rPr>
                  </w:pPr>
                  <w:r w:rsidRPr="00B453EF">
                    <w:rPr>
                      <w:rFonts w:ascii="Calibri" w:eastAsia="Times New Roman" w:hAnsi="Calibri" w:cs="Calibri"/>
                      <w:color w:val="000000"/>
                      <w:kern w:val="0"/>
                      <w:lang w:val="en-US"/>
                      <w14:ligatures w14:val="none"/>
                    </w:rPr>
                    <w:t xml:space="preserve">Water source of the </w:t>
                  </w:r>
                  <w:proofErr w:type="spellStart"/>
                  <w:r w:rsidRPr="00B453EF">
                    <w:rPr>
                      <w:rFonts w:ascii="Calibri" w:eastAsia="Times New Roman" w:hAnsi="Calibri" w:cs="Calibri"/>
                      <w:color w:val="000000"/>
                      <w:kern w:val="0"/>
                      <w:lang w:val="en-US"/>
                      <w14:ligatures w14:val="none"/>
                    </w:rPr>
                    <w:t>Nyamasasa</w:t>
                  </w:r>
                  <w:proofErr w:type="spellEnd"/>
                  <w:r w:rsidRPr="00B453EF">
                    <w:rPr>
                      <w:rFonts w:ascii="Calibri" w:eastAsia="Times New Roman" w:hAnsi="Calibri" w:cs="Calibri"/>
                      <w:color w:val="000000"/>
                      <w:kern w:val="0"/>
                      <w:lang w:val="en-US"/>
                      <w14:ligatures w14:val="none"/>
                    </w:rPr>
                    <w:t xml:space="preserve"> water network</w:t>
                  </w:r>
                </w:p>
              </w:tc>
            </w:tr>
          </w:tbl>
          <w:p w14:paraId="4DDC0FD1" w14:textId="6B03189F" w:rsidR="003D7D94" w:rsidRPr="00B453EF" w:rsidRDefault="00EB0EC9">
            <w:pPr>
              <w:rPr>
                <w:noProof/>
                <w:lang w:val="en-US"/>
              </w:rPr>
            </w:pPr>
            <w:r>
              <w:rPr>
                <w:noProof/>
              </w:rPr>
              <w:drawing>
                <wp:anchor distT="0" distB="0" distL="114300" distR="114300" simplePos="0" relativeHeight="251944960" behindDoc="1" locked="0" layoutInCell="1" allowOverlap="1" wp14:anchorId="1B57D4BE" wp14:editId="71BCBD9F">
                  <wp:simplePos x="0" y="0"/>
                  <wp:positionH relativeFrom="column">
                    <wp:posOffset>31750</wp:posOffset>
                  </wp:positionH>
                  <wp:positionV relativeFrom="paragraph">
                    <wp:posOffset>212726</wp:posOffset>
                  </wp:positionV>
                  <wp:extent cx="2495550" cy="2352675"/>
                  <wp:effectExtent l="0" t="4763" r="0" b="0"/>
                  <wp:wrapSquare wrapText="bothSides"/>
                  <wp:docPr id="13701457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432"/>
                          <a:stretch/>
                        </pic:blipFill>
                        <pic:spPr bwMode="auto">
                          <a:xfrm rot="5400000">
                            <a:off x="0" y="0"/>
                            <a:ext cx="2495550"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C0FD2" w14:textId="07FB3FB1" w:rsidR="003D7D94" w:rsidRPr="00B453EF" w:rsidRDefault="003D7D94">
            <w:pPr>
              <w:rPr>
                <w:lang w:val="en-US"/>
              </w:rPr>
            </w:pPr>
          </w:p>
          <w:p w14:paraId="4DDC0FD3" w14:textId="3F02D71C" w:rsidR="003D7D94" w:rsidRPr="00B453EF" w:rsidRDefault="003D7D94">
            <w:pPr>
              <w:rPr>
                <w:lang w:val="en-US"/>
              </w:rPr>
            </w:pPr>
          </w:p>
          <w:p w14:paraId="4DDC0FD4" w14:textId="77777777" w:rsidR="003D7D94" w:rsidRPr="00B453EF" w:rsidRDefault="003D7D94">
            <w:pPr>
              <w:rPr>
                <w:lang w:val="en-US"/>
              </w:rPr>
            </w:pPr>
          </w:p>
          <w:p w14:paraId="4DDC0FD5" w14:textId="77777777" w:rsidR="003D7D94" w:rsidRPr="00B453EF" w:rsidRDefault="003D7D94">
            <w:pPr>
              <w:rPr>
                <w:lang w:val="en-US"/>
              </w:rPr>
            </w:pPr>
          </w:p>
          <w:p w14:paraId="4DDC0FD6" w14:textId="77777777" w:rsidR="003D7D94" w:rsidRPr="00B453EF" w:rsidRDefault="003D7D94">
            <w:pPr>
              <w:rPr>
                <w:lang w:val="en-US"/>
              </w:rPr>
            </w:pPr>
          </w:p>
          <w:p w14:paraId="4DDC0FD7" w14:textId="77777777" w:rsidR="003D7D94" w:rsidRPr="00B453EF" w:rsidRDefault="003D7D94">
            <w:pPr>
              <w:rPr>
                <w:lang w:val="en-US"/>
              </w:rPr>
            </w:pPr>
          </w:p>
          <w:p w14:paraId="4DDC0FD8" w14:textId="77777777" w:rsidR="003D7D94" w:rsidRPr="00B453EF" w:rsidRDefault="003D7D94">
            <w:pPr>
              <w:rPr>
                <w:lang w:val="en-US"/>
              </w:rPr>
            </w:pPr>
          </w:p>
          <w:p w14:paraId="4DDC0FD9" w14:textId="77777777" w:rsidR="003D7D94" w:rsidRPr="00B453EF" w:rsidRDefault="003D7D94">
            <w:pPr>
              <w:rPr>
                <w:lang w:val="en-US"/>
              </w:rPr>
            </w:pPr>
          </w:p>
          <w:p w14:paraId="4DDC0FDA" w14:textId="5DD17051" w:rsidR="003D7D94" w:rsidRPr="00565AE6" w:rsidRDefault="00EB0EC9">
            <w:pPr>
              <w:rPr>
                <w:rFonts w:ascii="Times New Roman" w:hAnsi="Times New Roman" w:cs="Times New Roman"/>
                <w:sz w:val="18"/>
                <w:szCs w:val="18"/>
                <w:lang w:val="fr-FR"/>
              </w:rPr>
            </w:pPr>
            <w:r w:rsidRPr="00565AE6">
              <w:rPr>
                <w:rFonts w:ascii="Times New Roman" w:hAnsi="Times New Roman" w:cs="Times New Roman"/>
                <w:sz w:val="18"/>
                <w:szCs w:val="18"/>
              </w:rPr>
              <w:t xml:space="preserve">CS </w:t>
            </w:r>
            <w:proofErr w:type="spellStart"/>
            <w:proofErr w:type="gramStart"/>
            <w:r w:rsidRPr="00565AE6">
              <w:rPr>
                <w:rFonts w:ascii="Times New Roman" w:hAnsi="Times New Roman" w:cs="Times New Roman"/>
                <w:sz w:val="18"/>
                <w:szCs w:val="18"/>
              </w:rPr>
              <w:t>Nyamasasa</w:t>
            </w:r>
            <w:proofErr w:type="spellEnd"/>
            <w:r w:rsidRPr="00565AE6">
              <w:rPr>
                <w:rFonts w:ascii="Times New Roman" w:hAnsi="Times New Roman" w:cs="Times New Roman"/>
                <w:sz w:val="18"/>
                <w:szCs w:val="18"/>
              </w:rPr>
              <w:t>:</w:t>
            </w:r>
            <w:proofErr w:type="gramEnd"/>
            <w:r w:rsidRPr="00565AE6">
              <w:rPr>
                <w:rFonts w:ascii="Times New Roman" w:hAnsi="Times New Roman" w:cs="Times New Roman"/>
                <w:sz w:val="18"/>
                <w:szCs w:val="18"/>
              </w:rPr>
              <w:t xml:space="preserve"> Stockage d’eau à boire et de pluies à séparer</w:t>
            </w:r>
            <w:r w:rsidR="00FD79E8" w:rsidRPr="00565AE6">
              <w:rPr>
                <w:rFonts w:ascii="Times New Roman" w:hAnsi="Times New Roman" w:cs="Times New Roman"/>
                <w:sz w:val="18"/>
                <w:szCs w:val="18"/>
                <w:lang w:val="fr-FR"/>
              </w:rPr>
              <w:tab/>
            </w:r>
          </w:p>
          <w:p w14:paraId="4DDC0FDB" w14:textId="77777777" w:rsidR="003D7D94" w:rsidRPr="000F0DA0" w:rsidRDefault="003D7D94">
            <w:pPr>
              <w:rPr>
                <w:lang w:val="fr-FR"/>
              </w:rPr>
            </w:pPr>
          </w:p>
          <w:p w14:paraId="4DDC0FDC" w14:textId="77777777" w:rsidR="003D7D94" w:rsidRPr="000F0DA0" w:rsidRDefault="003D7D94">
            <w:pPr>
              <w:rPr>
                <w:lang w:val="fr-FR"/>
              </w:rPr>
            </w:pPr>
          </w:p>
          <w:p w14:paraId="4DDC0FDD" w14:textId="77777777" w:rsidR="003D7D94" w:rsidRPr="000F0DA0" w:rsidRDefault="003D7D94">
            <w:pPr>
              <w:rPr>
                <w:lang w:val="fr-FR"/>
              </w:rPr>
            </w:pPr>
          </w:p>
          <w:p w14:paraId="4DDC0FDE" w14:textId="77777777" w:rsidR="003D7D94" w:rsidRPr="000F0DA0" w:rsidRDefault="003D7D94">
            <w:pPr>
              <w:rPr>
                <w:lang w:val="fr-FR"/>
              </w:rPr>
            </w:pPr>
          </w:p>
          <w:p w14:paraId="4DDC0FDF" w14:textId="77777777" w:rsidR="003D7D94" w:rsidRPr="000F0DA0" w:rsidRDefault="003D7D94">
            <w:pPr>
              <w:rPr>
                <w:lang w:val="fr-FR"/>
              </w:rPr>
            </w:pPr>
          </w:p>
          <w:p w14:paraId="4DDC0FE0" w14:textId="77777777" w:rsidR="003D7D94" w:rsidRPr="000F0DA0" w:rsidRDefault="003D7D94">
            <w:pPr>
              <w:rPr>
                <w:lang w:val="fr-FR"/>
              </w:rPr>
            </w:pPr>
          </w:p>
          <w:p w14:paraId="4DDC0FE1" w14:textId="77777777" w:rsidR="003D7D94" w:rsidRPr="000F0DA0" w:rsidRDefault="003D7D94">
            <w:pPr>
              <w:rPr>
                <w:lang w:val="fr-FR"/>
              </w:rPr>
            </w:pPr>
          </w:p>
          <w:p w14:paraId="4DDC0FE2" w14:textId="77777777" w:rsidR="003D7D94" w:rsidRPr="000F0DA0" w:rsidRDefault="003D7D94">
            <w:pPr>
              <w:rPr>
                <w:lang w:val="fr-FR"/>
              </w:rPr>
            </w:pPr>
          </w:p>
          <w:p w14:paraId="4DDC0FE3" w14:textId="77777777" w:rsidR="003D7D94" w:rsidRPr="000F0DA0" w:rsidRDefault="003D7D94">
            <w:pPr>
              <w:rPr>
                <w:lang w:val="fr-FR"/>
              </w:rPr>
            </w:pPr>
          </w:p>
          <w:p w14:paraId="4DDC0FE4" w14:textId="77777777" w:rsidR="003D7D94" w:rsidRPr="000F0DA0" w:rsidRDefault="003D7D94">
            <w:pPr>
              <w:tabs>
                <w:tab w:val="left" w:pos="915"/>
              </w:tabs>
              <w:rPr>
                <w:lang w:val="fr-FR"/>
              </w:rPr>
            </w:pPr>
          </w:p>
          <w:p w14:paraId="4DDC0FE5" w14:textId="77777777" w:rsidR="003D7D94" w:rsidRPr="001C0575" w:rsidRDefault="003D7D94">
            <w:pPr>
              <w:rPr>
                <w:lang w:val="fr-FR"/>
              </w:rPr>
            </w:pPr>
          </w:p>
          <w:p w14:paraId="4DDC0FE6" w14:textId="77777777" w:rsidR="003D7D94" w:rsidRPr="001C0575" w:rsidRDefault="003D7D94">
            <w:pPr>
              <w:rPr>
                <w:lang w:val="fr-FR"/>
              </w:rPr>
            </w:pPr>
          </w:p>
          <w:p w14:paraId="4DDC0FE7" w14:textId="77777777" w:rsidR="003D7D94" w:rsidRPr="001C0575" w:rsidRDefault="003D7D94">
            <w:pPr>
              <w:rPr>
                <w:lang w:val="fr-FR"/>
              </w:rPr>
            </w:pPr>
          </w:p>
          <w:p w14:paraId="4DDC0FE8" w14:textId="77777777" w:rsidR="003D7D94" w:rsidRPr="001C0575" w:rsidRDefault="003D7D94">
            <w:pPr>
              <w:rPr>
                <w:lang w:val="fr-FR"/>
              </w:rPr>
            </w:pPr>
          </w:p>
          <w:p w14:paraId="4DDC0FE9" w14:textId="77777777" w:rsidR="003D7D94" w:rsidRPr="001C0575" w:rsidRDefault="003D7D94">
            <w:pPr>
              <w:rPr>
                <w:lang w:val="fr-FR"/>
              </w:rPr>
            </w:pPr>
          </w:p>
          <w:p w14:paraId="4DDC0FEA" w14:textId="77777777" w:rsidR="003D7D94" w:rsidRPr="001C0575" w:rsidRDefault="003D7D94">
            <w:pPr>
              <w:rPr>
                <w:lang w:val="fr-FR"/>
              </w:rPr>
            </w:pPr>
          </w:p>
          <w:p w14:paraId="4DDC0FEB" w14:textId="77777777" w:rsidR="003D7D94" w:rsidRPr="001C0575" w:rsidRDefault="003D7D94">
            <w:pPr>
              <w:rPr>
                <w:lang w:val="fr-FR"/>
              </w:rPr>
            </w:pPr>
          </w:p>
          <w:p w14:paraId="4DDC0FEC" w14:textId="77777777" w:rsidR="003D7D94" w:rsidRPr="001C0575" w:rsidRDefault="003D7D94">
            <w:pPr>
              <w:rPr>
                <w:lang w:val="fr-FR"/>
              </w:rPr>
            </w:pPr>
          </w:p>
          <w:p w14:paraId="4DDC0FED" w14:textId="77777777" w:rsidR="003D7D94" w:rsidRPr="001C0575" w:rsidRDefault="003D7D94">
            <w:pPr>
              <w:rPr>
                <w:lang w:val="fr-FR"/>
              </w:rPr>
            </w:pPr>
          </w:p>
          <w:p w14:paraId="4DDC0FEE" w14:textId="77777777" w:rsidR="003D7D94" w:rsidRPr="001C0575" w:rsidRDefault="003D7D94">
            <w:pPr>
              <w:rPr>
                <w:lang w:val="fr-FR"/>
              </w:rPr>
            </w:pPr>
          </w:p>
        </w:tc>
        <w:tc>
          <w:tcPr>
            <w:tcW w:w="3685" w:type="dxa"/>
            <w:gridSpan w:val="2"/>
          </w:tcPr>
          <w:p w14:paraId="4DDC0FEF" w14:textId="428533A0" w:rsidR="003D7D94" w:rsidRDefault="00FD79E8">
            <w:r>
              <w:lastRenderedPageBreak/>
              <w:t xml:space="preserve">Le centre de santé a en place un système d’approvisionnement en eau potable qui souffre de plusieurs coupures d’eau </w:t>
            </w:r>
            <w:r w:rsidR="00B453EF">
              <w:t>dues</w:t>
            </w:r>
            <w:r>
              <w:t xml:space="preserve"> aux fuites d’eau qui existent sur le réseau causé pour la plupart par le fait que les tuyaux sont placés en plein air.</w:t>
            </w:r>
          </w:p>
          <w:p w14:paraId="4DDC0FF0" w14:textId="77777777" w:rsidR="003D7D94" w:rsidRDefault="00FD79E8">
            <w:r>
              <w:t xml:space="preserve">Les tranchés seront creusés pour permettre d’enfouir les tuyaux dans le sol et les protéger d’être cassés ou troués et ainsi réduire les pertes d’eau et le taux de contamination de l’eau. Les différents accessoires défaillants seront aussi remplacés afin de permettre une meilleure distribution de l’eau, la restauration des bornes qui ont été éliminés par manque d’accessoires et la connexion </w:t>
            </w:r>
            <w:r>
              <w:lastRenderedPageBreak/>
              <w:t>des tuyaux qui ont été mal connecté.</w:t>
            </w:r>
          </w:p>
          <w:p w14:paraId="4DDC0FF1" w14:textId="77777777" w:rsidR="003D7D94" w:rsidRDefault="00FD79E8">
            <w:r>
              <w:t>Pour pallier les coupures d’eau intempestives, le centre de santé a mis en place un système de collecte d’eau de pluies qui sont utilisées lorsque l’eau de source est indisponible. Mais par manque de tuyaux, les ingénieurs ont mélangé les deux systèmes pour avoir moins de tuyaux. Le fait que les eaux de pluies ne subissent aucun traitement avant leur distribution fait qu’elles contaminent le réseau de distribution d’eau potable de source. Ce qui justifie notre intervention sur le réseau.</w:t>
            </w:r>
          </w:p>
          <w:p w14:paraId="4DDC0FF2" w14:textId="77777777" w:rsidR="003D7D94" w:rsidRDefault="003D7D94"/>
          <w:p w14:paraId="4DDC0FF3" w14:textId="77777777" w:rsidR="003D7D94" w:rsidRDefault="00FD79E8">
            <w:pPr>
              <w:numPr>
                <w:ilvl w:val="2"/>
                <w:numId w:val="2"/>
              </w:numPr>
            </w:pPr>
            <w:r w:rsidRPr="00100C57">
              <w:t xml:space="preserve">Réparer le système de raccordement de la maternité en eau. Pour ce faire il nous faudra </w:t>
            </w:r>
            <w:r w:rsidRPr="00100C57">
              <w:lastRenderedPageBreak/>
              <w:t xml:space="preserve">creuser les tranchées, de poser les tuyaux, remblayer et connecter la maternité en eau. Nous utiliserons des tuyaux, un collier de prise en charge, des adaptateurs, des connecteurs, des </w:t>
            </w:r>
            <w:proofErr w:type="spellStart"/>
            <w:r w:rsidRPr="00100C57">
              <w:t>nipples</w:t>
            </w:r>
            <w:proofErr w:type="spellEnd"/>
            <w:r w:rsidRPr="00100C57">
              <w:t>, des vannes etc…</w:t>
            </w:r>
            <w:proofErr w:type="spellStart"/>
            <w:r w:rsidRPr="00100C57">
              <w:t>cfr</w:t>
            </w:r>
            <w:proofErr w:type="spellEnd"/>
            <w:r w:rsidRPr="00100C57">
              <w:t xml:space="preserve"> devis).</w:t>
            </w:r>
          </w:p>
          <w:p w14:paraId="4DDC0FF4" w14:textId="77777777" w:rsidR="003D7D94" w:rsidRPr="00126252" w:rsidRDefault="00FD79E8">
            <w:pPr>
              <w:numPr>
                <w:ilvl w:val="2"/>
                <w:numId w:val="2"/>
              </w:numPr>
            </w:pPr>
            <w:r w:rsidRPr="00100C57">
              <w:t>Séparer les eaux des pluies et l’eau de l’adductio</w:t>
            </w:r>
            <w:r w:rsidRPr="00100C57">
              <w:lastRenderedPageBreak/>
              <w:t>n du comité d’eau</w:t>
            </w:r>
            <w:r>
              <w:t xml:space="preserve"> tout en améliorant le système de stockage d’eau</w:t>
            </w:r>
            <w:r w:rsidRPr="00100C57">
              <w:t xml:space="preserve">. </w:t>
            </w:r>
            <w:r>
              <w:t xml:space="preserve">Il existe un mécanisme de stockage d’eau avec usage de tank, mais cette option n’est pas exploitée au maximum d’où le besoin d’améliorer la capacité de stockage existante. Ceci demandera </w:t>
            </w:r>
            <w:r>
              <w:lastRenderedPageBreak/>
              <w:t xml:space="preserve">d’améliorer la plomberie </w:t>
            </w:r>
            <w:r w:rsidRPr="00100C57">
              <w:t xml:space="preserve">pour </w:t>
            </w:r>
            <w:r>
              <w:t>l</w:t>
            </w:r>
            <w:r w:rsidRPr="00100C57">
              <w:t xml:space="preserve">es deux tanks afin de séparer l’eau de pluie de l’eau potable. Nous utiliserons 4 raccords tanks, des manchons, des robinets, des vannes, des </w:t>
            </w:r>
            <w:proofErr w:type="spellStart"/>
            <w:r w:rsidRPr="00100C57">
              <w:t>nipples</w:t>
            </w:r>
            <w:proofErr w:type="spellEnd"/>
            <w:r w:rsidRPr="00100C57">
              <w:t>, etc…</w:t>
            </w:r>
            <w:proofErr w:type="spellStart"/>
            <w:r w:rsidRPr="00100C57">
              <w:t>cfr</w:t>
            </w:r>
            <w:proofErr w:type="spellEnd"/>
            <w:r w:rsidRPr="00100C57">
              <w:t xml:space="preserve"> devis).</w:t>
            </w:r>
          </w:p>
        </w:tc>
        <w:tc>
          <w:tcPr>
            <w:tcW w:w="0" w:type="auto"/>
          </w:tcPr>
          <w:p w14:paraId="4DDC0FF5" w14:textId="77777777" w:rsidR="003D7D94" w:rsidRDefault="00FD79E8">
            <w:r>
              <w:lastRenderedPageBreak/>
              <w:t>La connexion de la maternité par des tuyaux n’affectera pas les éléments structuraux du Centre de santé</w:t>
            </w:r>
          </w:p>
        </w:tc>
      </w:tr>
      <w:tr w:rsidR="00DE2FBC" w:rsidRPr="0044647F" w14:paraId="4DDC1017" w14:textId="77777777" w:rsidTr="00565AE6">
        <w:trPr>
          <w:trHeight w:val="257"/>
        </w:trPr>
        <w:tc>
          <w:tcPr>
            <w:tcW w:w="457" w:type="dxa"/>
          </w:tcPr>
          <w:p w14:paraId="4DDC0FF7" w14:textId="77777777" w:rsidR="003D7D94" w:rsidRPr="00DD610E" w:rsidRDefault="003D7D94"/>
        </w:tc>
        <w:tc>
          <w:tcPr>
            <w:tcW w:w="1046" w:type="dxa"/>
          </w:tcPr>
          <w:p w14:paraId="4DDC0FF8" w14:textId="77777777" w:rsidR="003D7D94" w:rsidRPr="00DD610E" w:rsidRDefault="003D7D94"/>
        </w:tc>
        <w:tc>
          <w:tcPr>
            <w:tcW w:w="5550" w:type="dxa"/>
          </w:tcPr>
          <w:p w14:paraId="4DDC0FF9" w14:textId="3A64C1EC" w:rsidR="003D7D94" w:rsidRPr="00565AE6" w:rsidRDefault="00FD79E8">
            <w:pPr>
              <w:rPr>
                <w:lang w:val="en-US"/>
              </w:rPr>
            </w:pPr>
            <w:r w:rsidRPr="00565AE6">
              <w:rPr>
                <w:lang w:val="en-US"/>
              </w:rPr>
              <w:t>AEP/</w:t>
            </w:r>
            <w:proofErr w:type="spellStart"/>
            <w:r w:rsidRPr="00565AE6">
              <w:rPr>
                <w:lang w:val="en-US"/>
              </w:rPr>
              <w:t>Buchiru-Nyamasasa</w:t>
            </w:r>
            <w:proofErr w:type="spellEnd"/>
          </w:p>
          <w:tbl>
            <w:tblPr>
              <w:tblW w:w="5580" w:type="dxa"/>
              <w:tblCellMar>
                <w:left w:w="10" w:type="dxa"/>
                <w:right w:w="10" w:type="dxa"/>
              </w:tblCellMar>
              <w:tblLook w:val="04A0" w:firstRow="1" w:lastRow="0" w:firstColumn="1" w:lastColumn="0" w:noHBand="0" w:noVBand="1"/>
            </w:tblPr>
            <w:tblGrid>
              <w:gridCol w:w="1596"/>
              <w:gridCol w:w="1504"/>
              <w:gridCol w:w="1306"/>
              <w:gridCol w:w="991"/>
            </w:tblGrid>
            <w:tr w:rsidR="00794B31" w:rsidRPr="00565AE6" w14:paraId="4DDC0FFE" w14:textId="77777777" w:rsidTr="00DE2FBC">
              <w:trPr>
                <w:trHeight w:val="1201"/>
              </w:trPr>
              <w:tc>
                <w:tcPr>
                  <w:tcW w:w="1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C0FFA" w14:textId="77777777" w:rsidR="003D7D94" w:rsidRPr="00565AE6" w:rsidRDefault="00FD79E8">
                  <w:pPr>
                    <w:spacing w:after="0" w:line="240" w:lineRule="auto"/>
                    <w:rPr>
                      <w:rFonts w:ascii="Calibri" w:eastAsia="Times New Roman" w:hAnsi="Calibri" w:cs="Calibri"/>
                      <w:color w:val="000000"/>
                      <w:kern w:val="0"/>
                      <w:sz w:val="22"/>
                      <w:szCs w:val="22"/>
                      <w:lang w:val="en-US"/>
                      <w14:ligatures w14:val="none"/>
                    </w:rPr>
                  </w:pPr>
                  <w:proofErr w:type="spellStart"/>
                  <w:r w:rsidRPr="00565AE6">
                    <w:rPr>
                      <w:rFonts w:ascii="Calibri" w:hAnsi="Calibri" w:cs="Calibri"/>
                      <w:color w:val="000000"/>
                      <w:sz w:val="22"/>
                      <w:szCs w:val="22"/>
                      <w:lang w:val="en-US"/>
                    </w:rPr>
                    <w:t>Kamatembe</w:t>
                  </w:r>
                  <w:proofErr w:type="spellEnd"/>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14:paraId="4DDC0FFB" w14:textId="77777777" w:rsidR="003D7D94" w:rsidRPr="00565AE6" w:rsidRDefault="00FD79E8">
                  <w:pPr>
                    <w:spacing w:after="0" w:line="240" w:lineRule="auto"/>
                    <w:rPr>
                      <w:rFonts w:ascii="Calibri" w:eastAsia="Times New Roman" w:hAnsi="Calibri" w:cs="Calibri"/>
                      <w:color w:val="000000"/>
                      <w:kern w:val="0"/>
                      <w:sz w:val="22"/>
                      <w:szCs w:val="22"/>
                      <w:lang w:val="en-US"/>
                      <w14:ligatures w14:val="none"/>
                    </w:rPr>
                  </w:pPr>
                  <w:r w:rsidRPr="00565AE6">
                    <w:rPr>
                      <w:rFonts w:ascii="Calibri" w:hAnsi="Calibri" w:cs="Calibri"/>
                      <w:color w:val="000000"/>
                      <w:sz w:val="22"/>
                      <w:szCs w:val="22"/>
                      <w:lang w:val="en-US"/>
                    </w:rPr>
                    <w:t xml:space="preserve">  1°47'58.60"S</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14:paraId="4DDC0FFC" w14:textId="77777777" w:rsidR="003D7D94" w:rsidRPr="00565AE6" w:rsidRDefault="00FD79E8">
                  <w:pPr>
                    <w:spacing w:after="0" w:line="240" w:lineRule="auto"/>
                    <w:rPr>
                      <w:rFonts w:ascii="Calibri" w:eastAsia="Times New Roman" w:hAnsi="Calibri" w:cs="Calibri"/>
                      <w:color w:val="000000"/>
                      <w:kern w:val="0"/>
                      <w:sz w:val="22"/>
                      <w:szCs w:val="22"/>
                      <w:lang w:val="en-US"/>
                      <w14:ligatures w14:val="none"/>
                    </w:rPr>
                  </w:pPr>
                  <w:r w:rsidRPr="00565AE6">
                    <w:rPr>
                      <w:rFonts w:ascii="Calibri" w:hAnsi="Calibri" w:cs="Calibri"/>
                      <w:color w:val="000000"/>
                      <w:sz w:val="22"/>
                      <w:szCs w:val="22"/>
                      <w:lang w:val="en-US"/>
                    </w:rPr>
                    <w:t xml:space="preserve"> 28°58'47.80"E</w:t>
                  </w:r>
                </w:p>
              </w:tc>
              <w:tc>
                <w:tcPr>
                  <w:tcW w:w="1009" w:type="dxa"/>
                  <w:tcBorders>
                    <w:top w:val="single" w:sz="4" w:space="0" w:color="auto"/>
                    <w:left w:val="nil"/>
                    <w:bottom w:val="single" w:sz="4" w:space="0" w:color="auto"/>
                    <w:right w:val="single" w:sz="4" w:space="0" w:color="auto"/>
                  </w:tcBorders>
                  <w:shd w:val="clear" w:color="auto" w:fill="auto"/>
                  <w:vAlign w:val="bottom"/>
                  <w:hideMark/>
                </w:tcPr>
                <w:p w14:paraId="4DDC0FFD" w14:textId="77777777" w:rsidR="003D7D94" w:rsidRPr="00565AE6" w:rsidRDefault="00FD79E8">
                  <w:pPr>
                    <w:spacing w:after="0" w:line="240" w:lineRule="auto"/>
                    <w:rPr>
                      <w:rFonts w:ascii="Calibri" w:eastAsia="Times New Roman" w:hAnsi="Calibri" w:cs="Calibri"/>
                      <w:color w:val="000000"/>
                      <w:kern w:val="0"/>
                      <w:sz w:val="22"/>
                      <w:szCs w:val="22"/>
                      <w:lang w:val="en-US"/>
                      <w14:ligatures w14:val="none"/>
                    </w:rPr>
                  </w:pPr>
                  <w:r w:rsidRPr="00565AE6">
                    <w:rPr>
                      <w:rFonts w:ascii="Calibri" w:hAnsi="Calibri" w:cs="Calibri"/>
                      <w:color w:val="000000"/>
                      <w:sz w:val="22"/>
                      <w:szCs w:val="22"/>
                      <w:lang w:val="en-US"/>
                    </w:rPr>
                    <w:t xml:space="preserve">Water source of the </w:t>
                  </w:r>
                  <w:proofErr w:type="spellStart"/>
                  <w:r w:rsidRPr="00565AE6">
                    <w:rPr>
                      <w:rFonts w:ascii="Calibri" w:hAnsi="Calibri" w:cs="Calibri"/>
                      <w:color w:val="000000"/>
                      <w:sz w:val="22"/>
                      <w:szCs w:val="22"/>
                      <w:lang w:val="en-US"/>
                    </w:rPr>
                    <w:t>Nyamasasa</w:t>
                  </w:r>
                  <w:proofErr w:type="spellEnd"/>
                  <w:r w:rsidRPr="00565AE6">
                    <w:rPr>
                      <w:rFonts w:ascii="Calibri" w:hAnsi="Calibri" w:cs="Calibri"/>
                      <w:color w:val="000000"/>
                      <w:sz w:val="22"/>
                      <w:szCs w:val="22"/>
                      <w:lang w:val="en-US"/>
                    </w:rPr>
                    <w:t xml:space="preserve"> water network</w:t>
                  </w:r>
                </w:p>
              </w:tc>
            </w:tr>
            <w:tr w:rsidR="00794B31" w:rsidRPr="00565AE6" w14:paraId="4DDC1003" w14:textId="77777777" w:rsidTr="00DE2FBC">
              <w:trPr>
                <w:trHeight w:val="1201"/>
              </w:trPr>
              <w:tc>
                <w:tcPr>
                  <w:tcW w:w="16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C0FFF" w14:textId="46CEC072" w:rsidR="003D7D94" w:rsidRPr="00565AE6" w:rsidRDefault="00F52C8F">
                  <w:pPr>
                    <w:spacing w:after="0" w:line="240" w:lineRule="auto"/>
                    <w:rPr>
                      <w:rFonts w:ascii="Calibri" w:eastAsia="Times New Roman" w:hAnsi="Calibri" w:cs="Calibri"/>
                      <w:color w:val="000000"/>
                      <w:kern w:val="0"/>
                      <w:sz w:val="22"/>
                      <w:szCs w:val="22"/>
                      <w14:ligatures w14:val="none"/>
                    </w:rPr>
                  </w:pPr>
                  <w:r w:rsidRPr="00565AE6">
                    <w:rPr>
                      <w:rFonts w:ascii="Calibri" w:hAnsi="Calibri" w:cs="Calibri"/>
                      <w:color w:val="000000"/>
                      <w:sz w:val="22"/>
                      <w:szCs w:val="22"/>
                    </w:rPr>
                    <w:lastRenderedPageBreak/>
                    <w:t>Réservoir</w:t>
                  </w:r>
                  <w:r w:rsidR="00FD79E8" w:rsidRPr="00565AE6">
                    <w:rPr>
                      <w:rFonts w:ascii="Calibri" w:hAnsi="Calibri" w:cs="Calibri"/>
                      <w:color w:val="000000"/>
                      <w:sz w:val="22"/>
                      <w:szCs w:val="22"/>
                    </w:rPr>
                    <w:t xml:space="preserve"> Bamba/</w:t>
                  </w:r>
                  <w:proofErr w:type="spellStart"/>
                  <w:r w:rsidR="00FD79E8" w:rsidRPr="00565AE6">
                    <w:rPr>
                      <w:rFonts w:ascii="Calibri" w:hAnsi="Calibri" w:cs="Calibri"/>
                      <w:color w:val="000000"/>
                      <w:sz w:val="22"/>
                      <w:szCs w:val="22"/>
                    </w:rPr>
                    <w:t>Buchiro</w:t>
                  </w:r>
                  <w:proofErr w:type="spellEnd"/>
                </w:p>
              </w:tc>
              <w:tc>
                <w:tcPr>
                  <w:tcW w:w="1566" w:type="dxa"/>
                  <w:tcBorders>
                    <w:top w:val="single" w:sz="4" w:space="0" w:color="auto"/>
                    <w:left w:val="nil"/>
                    <w:bottom w:val="single" w:sz="4" w:space="0" w:color="auto"/>
                    <w:right w:val="single" w:sz="4" w:space="0" w:color="auto"/>
                  </w:tcBorders>
                  <w:shd w:val="clear" w:color="auto" w:fill="auto"/>
                  <w:noWrap/>
                  <w:vAlign w:val="center"/>
                </w:tcPr>
                <w:p w14:paraId="4DDC1000" w14:textId="77777777" w:rsidR="003D7D94" w:rsidRPr="00565AE6" w:rsidRDefault="00FD79E8">
                  <w:pPr>
                    <w:spacing w:after="0" w:line="240" w:lineRule="auto"/>
                    <w:rPr>
                      <w:rFonts w:ascii="Calibri" w:eastAsia="Times New Roman" w:hAnsi="Calibri" w:cs="Calibri"/>
                      <w:color w:val="000000"/>
                      <w:kern w:val="0"/>
                      <w:sz w:val="22"/>
                      <w:szCs w:val="22"/>
                      <w14:ligatures w14:val="none"/>
                    </w:rPr>
                  </w:pPr>
                  <w:r w:rsidRPr="00565AE6">
                    <w:rPr>
                      <w:rFonts w:ascii="Calibri" w:hAnsi="Calibri" w:cs="Calibri"/>
                      <w:color w:val="000000"/>
                      <w:sz w:val="22"/>
                      <w:szCs w:val="22"/>
                    </w:rPr>
                    <w:t xml:space="preserve">  1°47'22.90"S</w:t>
                  </w:r>
                </w:p>
              </w:tc>
              <w:tc>
                <w:tcPr>
                  <w:tcW w:w="1343" w:type="dxa"/>
                  <w:tcBorders>
                    <w:top w:val="single" w:sz="4" w:space="0" w:color="auto"/>
                    <w:left w:val="nil"/>
                    <w:bottom w:val="single" w:sz="4" w:space="0" w:color="auto"/>
                    <w:right w:val="single" w:sz="4" w:space="0" w:color="auto"/>
                  </w:tcBorders>
                  <w:shd w:val="clear" w:color="auto" w:fill="auto"/>
                  <w:noWrap/>
                  <w:vAlign w:val="center"/>
                </w:tcPr>
                <w:p w14:paraId="4DDC1001" w14:textId="77777777" w:rsidR="003D7D94" w:rsidRPr="00565AE6" w:rsidRDefault="00FD79E8">
                  <w:pPr>
                    <w:spacing w:after="0" w:line="240" w:lineRule="auto"/>
                    <w:rPr>
                      <w:rFonts w:ascii="Calibri" w:eastAsia="Times New Roman" w:hAnsi="Calibri" w:cs="Calibri"/>
                      <w:color w:val="000000"/>
                      <w:kern w:val="0"/>
                      <w:sz w:val="22"/>
                      <w:szCs w:val="22"/>
                      <w14:ligatures w14:val="none"/>
                    </w:rPr>
                  </w:pPr>
                  <w:r w:rsidRPr="00565AE6">
                    <w:rPr>
                      <w:rFonts w:ascii="Calibri" w:hAnsi="Calibri" w:cs="Calibri"/>
                      <w:color w:val="000000"/>
                      <w:sz w:val="22"/>
                      <w:szCs w:val="22"/>
                    </w:rPr>
                    <w:t xml:space="preserve"> 29°00'22.70"E</w:t>
                  </w:r>
                </w:p>
              </w:tc>
              <w:tc>
                <w:tcPr>
                  <w:tcW w:w="1009" w:type="dxa"/>
                  <w:tcBorders>
                    <w:top w:val="single" w:sz="4" w:space="0" w:color="auto"/>
                    <w:left w:val="nil"/>
                    <w:bottom w:val="single" w:sz="4" w:space="0" w:color="auto"/>
                    <w:right w:val="single" w:sz="4" w:space="0" w:color="auto"/>
                  </w:tcBorders>
                  <w:shd w:val="clear" w:color="auto" w:fill="auto"/>
                  <w:vAlign w:val="center"/>
                </w:tcPr>
                <w:p w14:paraId="4DDC1002" w14:textId="77777777" w:rsidR="003D7D94" w:rsidRPr="00565AE6" w:rsidRDefault="00FD79E8">
                  <w:pPr>
                    <w:spacing w:after="0" w:line="240" w:lineRule="auto"/>
                    <w:rPr>
                      <w:rFonts w:ascii="Calibri" w:eastAsia="Times New Roman" w:hAnsi="Calibri" w:cs="Calibri"/>
                      <w:color w:val="000000"/>
                      <w:kern w:val="0"/>
                      <w:sz w:val="22"/>
                      <w:szCs w:val="22"/>
                      <w:lang w:val="en-US"/>
                      <w14:ligatures w14:val="none"/>
                    </w:rPr>
                  </w:pPr>
                  <w:r w:rsidRPr="00565AE6">
                    <w:rPr>
                      <w:rFonts w:ascii="Calibri" w:eastAsia="Times New Roman" w:hAnsi="Calibri" w:cs="Calibri"/>
                      <w:color w:val="000000"/>
                      <w:kern w:val="0"/>
                      <w:sz w:val="22"/>
                      <w:szCs w:val="22"/>
                      <w:lang w:val="en-US"/>
                      <w14:ligatures w14:val="none"/>
                    </w:rPr>
                    <w:t xml:space="preserve">Water tank of the </w:t>
                  </w:r>
                  <w:proofErr w:type="spellStart"/>
                  <w:r w:rsidRPr="00565AE6">
                    <w:rPr>
                      <w:rFonts w:ascii="Calibri" w:eastAsia="Times New Roman" w:hAnsi="Calibri" w:cs="Calibri"/>
                      <w:color w:val="000000"/>
                      <w:kern w:val="0"/>
                      <w:sz w:val="22"/>
                      <w:szCs w:val="22"/>
                      <w:lang w:val="en-US"/>
                      <w14:ligatures w14:val="none"/>
                    </w:rPr>
                    <w:t>Nyamasasa</w:t>
                  </w:r>
                  <w:proofErr w:type="spellEnd"/>
                  <w:r w:rsidRPr="00565AE6">
                    <w:rPr>
                      <w:rFonts w:ascii="Calibri" w:eastAsia="Times New Roman" w:hAnsi="Calibri" w:cs="Calibri"/>
                      <w:color w:val="000000"/>
                      <w:kern w:val="0"/>
                      <w:sz w:val="22"/>
                      <w:szCs w:val="22"/>
                      <w:lang w:val="en-US"/>
                      <w14:ligatures w14:val="none"/>
                    </w:rPr>
                    <w:t xml:space="preserve"> water network</w:t>
                  </w:r>
                </w:p>
              </w:tc>
            </w:tr>
            <w:tr w:rsidR="00DE2FBC" w:rsidRPr="00DE2FBC" w14:paraId="425B7D8E" w14:textId="77777777" w:rsidTr="00565AE6">
              <w:trPr>
                <w:trHeight w:val="1201"/>
              </w:trPr>
              <w:tc>
                <w:tcPr>
                  <w:tcW w:w="16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505C3" w14:textId="7C23703F" w:rsidR="00DE2FBC" w:rsidRPr="00565AE6" w:rsidDel="00F52C8F" w:rsidRDefault="00DE2FBC" w:rsidP="00DE2FBC">
                  <w:pPr>
                    <w:spacing w:after="0" w:line="240" w:lineRule="auto"/>
                    <w:rPr>
                      <w:rFonts w:ascii="Calibri" w:hAnsi="Calibri" w:cs="Calibri"/>
                      <w:color w:val="000000"/>
                      <w:sz w:val="22"/>
                      <w:szCs w:val="22"/>
                    </w:rPr>
                  </w:pPr>
                  <w:r w:rsidRPr="005B17E9">
                    <w:rPr>
                      <w:rFonts w:ascii="Calibri" w:hAnsi="Calibri" w:cs="Calibri"/>
                      <w:color w:val="FF0000"/>
                      <w:sz w:val="22"/>
                      <w:szCs w:val="22"/>
                    </w:rPr>
                    <w:t>BF BUCIRO CENTRE</w:t>
                  </w:r>
                </w:p>
              </w:tc>
              <w:tc>
                <w:tcPr>
                  <w:tcW w:w="1566" w:type="dxa"/>
                  <w:tcBorders>
                    <w:top w:val="single" w:sz="4" w:space="0" w:color="auto"/>
                    <w:left w:val="nil"/>
                    <w:bottom w:val="single" w:sz="4" w:space="0" w:color="auto"/>
                    <w:right w:val="single" w:sz="4" w:space="0" w:color="auto"/>
                  </w:tcBorders>
                  <w:shd w:val="clear" w:color="auto" w:fill="auto"/>
                  <w:noWrap/>
                </w:tcPr>
                <w:p w14:paraId="21EAD7B1" w14:textId="76962535" w:rsidR="00DE2FBC" w:rsidRPr="00565AE6" w:rsidRDefault="00DE2FBC" w:rsidP="00DE2FBC">
                  <w:pPr>
                    <w:spacing w:after="0" w:line="240" w:lineRule="auto"/>
                    <w:rPr>
                      <w:rFonts w:ascii="Calibri" w:hAnsi="Calibri" w:cs="Calibri"/>
                      <w:color w:val="000000"/>
                      <w:sz w:val="22"/>
                      <w:szCs w:val="22"/>
                    </w:rPr>
                  </w:pPr>
                  <w:r w:rsidRPr="00C92F0D">
                    <w:rPr>
                      <w:color w:val="FF0000"/>
                    </w:rPr>
                    <w:t>1°47'14,5'' S</w:t>
                  </w:r>
                </w:p>
              </w:tc>
              <w:tc>
                <w:tcPr>
                  <w:tcW w:w="1343" w:type="dxa"/>
                  <w:tcBorders>
                    <w:top w:val="single" w:sz="4" w:space="0" w:color="auto"/>
                    <w:left w:val="nil"/>
                    <w:bottom w:val="single" w:sz="4" w:space="0" w:color="auto"/>
                    <w:right w:val="single" w:sz="4" w:space="0" w:color="auto"/>
                  </w:tcBorders>
                  <w:shd w:val="clear" w:color="auto" w:fill="auto"/>
                  <w:noWrap/>
                </w:tcPr>
                <w:p w14:paraId="49617093" w14:textId="791E5A10" w:rsidR="00DE2FBC" w:rsidRPr="00565AE6" w:rsidRDefault="00DE2FBC" w:rsidP="00DE2FBC">
                  <w:pPr>
                    <w:spacing w:after="0" w:line="240" w:lineRule="auto"/>
                    <w:rPr>
                      <w:rFonts w:ascii="Calibri" w:hAnsi="Calibri" w:cs="Calibri"/>
                      <w:color w:val="000000"/>
                      <w:sz w:val="22"/>
                      <w:szCs w:val="22"/>
                    </w:rPr>
                  </w:pPr>
                  <w:r w:rsidRPr="00C92F0D">
                    <w:rPr>
                      <w:color w:val="FF0000"/>
                    </w:rPr>
                    <w:t>29°00'18.1''E</w:t>
                  </w:r>
                </w:p>
              </w:tc>
              <w:tc>
                <w:tcPr>
                  <w:tcW w:w="1009" w:type="dxa"/>
                  <w:tcBorders>
                    <w:top w:val="single" w:sz="4" w:space="0" w:color="auto"/>
                    <w:left w:val="nil"/>
                    <w:bottom w:val="single" w:sz="4" w:space="0" w:color="auto"/>
                    <w:right w:val="single" w:sz="4" w:space="0" w:color="auto"/>
                  </w:tcBorders>
                  <w:shd w:val="clear" w:color="auto" w:fill="auto"/>
                  <w:vAlign w:val="center"/>
                </w:tcPr>
                <w:p w14:paraId="3A2897FC" w14:textId="77777777" w:rsidR="00DE2FBC" w:rsidRPr="00565AE6" w:rsidRDefault="00DE2FBC" w:rsidP="00DE2FBC">
                  <w:pPr>
                    <w:spacing w:after="0" w:line="240" w:lineRule="auto"/>
                    <w:rPr>
                      <w:rFonts w:ascii="Calibri" w:eastAsia="Times New Roman" w:hAnsi="Calibri" w:cs="Calibri"/>
                      <w:color w:val="000000"/>
                      <w:kern w:val="0"/>
                      <w:sz w:val="22"/>
                      <w:szCs w:val="22"/>
                      <w:lang w:val="en-US"/>
                      <w14:ligatures w14:val="none"/>
                    </w:rPr>
                  </w:pPr>
                </w:p>
              </w:tc>
            </w:tr>
            <w:tr w:rsidR="00DE2FBC" w:rsidRPr="00DE2FBC" w14:paraId="0C17D7AE" w14:textId="77777777" w:rsidTr="00565AE6">
              <w:trPr>
                <w:trHeight w:val="1201"/>
              </w:trPr>
              <w:tc>
                <w:tcPr>
                  <w:tcW w:w="1662" w:type="dxa"/>
                  <w:tcBorders>
                    <w:top w:val="single" w:sz="4" w:space="0" w:color="auto"/>
                    <w:left w:val="single" w:sz="4" w:space="0" w:color="auto"/>
                    <w:bottom w:val="single" w:sz="4" w:space="0" w:color="auto"/>
                    <w:right w:val="single" w:sz="4" w:space="0" w:color="auto"/>
                  </w:tcBorders>
                  <w:shd w:val="clear" w:color="auto" w:fill="auto"/>
                  <w:noWrap/>
                </w:tcPr>
                <w:p w14:paraId="49A54A59" w14:textId="1C7202BD" w:rsidR="00DE2FBC" w:rsidRPr="00565AE6" w:rsidDel="00F52C8F" w:rsidRDefault="00DE2FBC" w:rsidP="00DE2FBC">
                  <w:pPr>
                    <w:spacing w:after="0" w:line="240" w:lineRule="auto"/>
                    <w:rPr>
                      <w:rFonts w:ascii="Calibri" w:hAnsi="Calibri" w:cs="Calibri"/>
                      <w:color w:val="000000"/>
                      <w:sz w:val="22"/>
                      <w:szCs w:val="22"/>
                    </w:rPr>
                  </w:pPr>
                  <w:r w:rsidRPr="005B17E9">
                    <w:rPr>
                      <w:color w:val="FF0000"/>
                    </w:rPr>
                    <w:t>BF EP BAMBA</w:t>
                  </w:r>
                </w:p>
              </w:tc>
              <w:tc>
                <w:tcPr>
                  <w:tcW w:w="1566" w:type="dxa"/>
                  <w:tcBorders>
                    <w:top w:val="single" w:sz="4" w:space="0" w:color="auto"/>
                    <w:left w:val="nil"/>
                    <w:bottom w:val="single" w:sz="4" w:space="0" w:color="auto"/>
                    <w:right w:val="single" w:sz="4" w:space="0" w:color="auto"/>
                  </w:tcBorders>
                  <w:shd w:val="clear" w:color="auto" w:fill="auto"/>
                  <w:noWrap/>
                </w:tcPr>
                <w:p w14:paraId="6522129E" w14:textId="5CDFC7ED" w:rsidR="00DE2FBC" w:rsidRPr="00565AE6" w:rsidRDefault="00DE2FBC" w:rsidP="00DE2FBC">
                  <w:pPr>
                    <w:spacing w:after="0" w:line="240" w:lineRule="auto"/>
                    <w:rPr>
                      <w:rFonts w:ascii="Calibri" w:hAnsi="Calibri" w:cs="Calibri"/>
                      <w:color w:val="000000"/>
                      <w:sz w:val="22"/>
                      <w:szCs w:val="22"/>
                    </w:rPr>
                  </w:pPr>
                  <w:r w:rsidRPr="00C92F0D">
                    <w:rPr>
                      <w:color w:val="FF0000"/>
                    </w:rPr>
                    <w:t>1°47'11.2"S</w:t>
                  </w:r>
                </w:p>
              </w:tc>
              <w:tc>
                <w:tcPr>
                  <w:tcW w:w="1343" w:type="dxa"/>
                  <w:tcBorders>
                    <w:top w:val="single" w:sz="4" w:space="0" w:color="auto"/>
                    <w:left w:val="nil"/>
                    <w:bottom w:val="single" w:sz="4" w:space="0" w:color="auto"/>
                    <w:right w:val="single" w:sz="4" w:space="0" w:color="auto"/>
                  </w:tcBorders>
                  <w:shd w:val="clear" w:color="auto" w:fill="auto"/>
                  <w:noWrap/>
                </w:tcPr>
                <w:p w14:paraId="673132E1" w14:textId="1005C2F1" w:rsidR="00DE2FBC" w:rsidRPr="00565AE6" w:rsidRDefault="00DE2FBC" w:rsidP="00DE2FBC">
                  <w:pPr>
                    <w:spacing w:after="0" w:line="240" w:lineRule="auto"/>
                    <w:rPr>
                      <w:rFonts w:ascii="Calibri" w:hAnsi="Calibri" w:cs="Calibri"/>
                      <w:color w:val="000000"/>
                      <w:sz w:val="22"/>
                      <w:szCs w:val="22"/>
                    </w:rPr>
                  </w:pPr>
                  <w:r w:rsidRPr="00C92F0D">
                    <w:rPr>
                      <w:color w:val="FF0000"/>
                    </w:rPr>
                    <w:t>29°00'18.9"E</w:t>
                  </w:r>
                </w:p>
              </w:tc>
              <w:tc>
                <w:tcPr>
                  <w:tcW w:w="1009" w:type="dxa"/>
                  <w:tcBorders>
                    <w:top w:val="single" w:sz="4" w:space="0" w:color="auto"/>
                    <w:left w:val="nil"/>
                    <w:bottom w:val="single" w:sz="4" w:space="0" w:color="auto"/>
                    <w:right w:val="single" w:sz="4" w:space="0" w:color="auto"/>
                  </w:tcBorders>
                  <w:shd w:val="clear" w:color="auto" w:fill="auto"/>
                  <w:vAlign w:val="center"/>
                </w:tcPr>
                <w:p w14:paraId="6579C8C3" w14:textId="77777777" w:rsidR="00DE2FBC" w:rsidRPr="00565AE6" w:rsidRDefault="00DE2FBC" w:rsidP="00DE2FBC">
                  <w:pPr>
                    <w:spacing w:after="0" w:line="240" w:lineRule="auto"/>
                    <w:rPr>
                      <w:rFonts w:ascii="Calibri" w:eastAsia="Times New Roman" w:hAnsi="Calibri" w:cs="Calibri"/>
                      <w:color w:val="000000"/>
                      <w:kern w:val="0"/>
                      <w:sz w:val="22"/>
                      <w:szCs w:val="22"/>
                      <w:lang w:val="en-US"/>
                      <w14:ligatures w14:val="none"/>
                    </w:rPr>
                  </w:pPr>
                </w:p>
              </w:tc>
            </w:tr>
            <w:tr w:rsidR="00DE2FBC" w:rsidRPr="00DE2FBC" w14:paraId="62D366EE" w14:textId="77777777" w:rsidTr="00565AE6">
              <w:trPr>
                <w:trHeight w:val="710"/>
              </w:trPr>
              <w:tc>
                <w:tcPr>
                  <w:tcW w:w="1662" w:type="dxa"/>
                  <w:tcBorders>
                    <w:top w:val="single" w:sz="4" w:space="0" w:color="auto"/>
                    <w:left w:val="single" w:sz="4" w:space="0" w:color="auto"/>
                    <w:bottom w:val="single" w:sz="4" w:space="0" w:color="auto"/>
                    <w:right w:val="single" w:sz="4" w:space="0" w:color="auto"/>
                  </w:tcBorders>
                  <w:shd w:val="clear" w:color="auto" w:fill="auto"/>
                  <w:noWrap/>
                </w:tcPr>
                <w:p w14:paraId="622575CE" w14:textId="481443FC" w:rsidR="00DE2FBC" w:rsidRPr="00DE2FBC" w:rsidDel="00F52C8F" w:rsidRDefault="00DE2FBC" w:rsidP="00DE2FBC">
                  <w:pPr>
                    <w:spacing w:after="0" w:line="240" w:lineRule="auto"/>
                    <w:rPr>
                      <w:rFonts w:ascii="Calibri" w:hAnsi="Calibri" w:cs="Calibri"/>
                      <w:color w:val="000000"/>
                      <w:sz w:val="22"/>
                      <w:szCs w:val="22"/>
                    </w:rPr>
                  </w:pPr>
                  <w:r w:rsidRPr="005B17E9">
                    <w:rPr>
                      <w:color w:val="FF0000"/>
                    </w:rPr>
                    <w:t>BF Centre de Santé</w:t>
                  </w:r>
                </w:p>
              </w:tc>
              <w:tc>
                <w:tcPr>
                  <w:tcW w:w="1566" w:type="dxa"/>
                  <w:tcBorders>
                    <w:top w:val="single" w:sz="4" w:space="0" w:color="auto"/>
                    <w:left w:val="nil"/>
                    <w:bottom w:val="single" w:sz="4" w:space="0" w:color="auto"/>
                    <w:right w:val="single" w:sz="4" w:space="0" w:color="auto"/>
                  </w:tcBorders>
                  <w:shd w:val="clear" w:color="auto" w:fill="auto"/>
                  <w:noWrap/>
                </w:tcPr>
                <w:p w14:paraId="52254690" w14:textId="4C80E95F" w:rsidR="00DE2FBC" w:rsidRPr="00DE2FBC" w:rsidRDefault="00DE2FBC" w:rsidP="00DE2FBC">
                  <w:pPr>
                    <w:spacing w:after="0" w:line="240" w:lineRule="auto"/>
                    <w:rPr>
                      <w:rFonts w:ascii="Calibri" w:hAnsi="Calibri" w:cs="Calibri"/>
                      <w:color w:val="000000"/>
                      <w:sz w:val="22"/>
                      <w:szCs w:val="22"/>
                    </w:rPr>
                  </w:pPr>
                  <w:r w:rsidRPr="00C92F0D">
                    <w:rPr>
                      <w:color w:val="FF0000"/>
                    </w:rPr>
                    <w:t>1°47'12.3"S</w:t>
                  </w:r>
                </w:p>
              </w:tc>
              <w:tc>
                <w:tcPr>
                  <w:tcW w:w="1343" w:type="dxa"/>
                  <w:tcBorders>
                    <w:top w:val="single" w:sz="4" w:space="0" w:color="auto"/>
                    <w:left w:val="nil"/>
                    <w:bottom w:val="single" w:sz="4" w:space="0" w:color="auto"/>
                    <w:right w:val="single" w:sz="4" w:space="0" w:color="auto"/>
                  </w:tcBorders>
                  <w:shd w:val="clear" w:color="auto" w:fill="auto"/>
                  <w:noWrap/>
                </w:tcPr>
                <w:p w14:paraId="7B10DD46" w14:textId="0885BEA7" w:rsidR="00DE2FBC" w:rsidRPr="00DE2FBC" w:rsidRDefault="00DE2FBC" w:rsidP="00DE2FBC">
                  <w:pPr>
                    <w:spacing w:after="0" w:line="240" w:lineRule="auto"/>
                    <w:rPr>
                      <w:rFonts w:ascii="Calibri" w:hAnsi="Calibri" w:cs="Calibri"/>
                      <w:color w:val="000000"/>
                      <w:sz w:val="22"/>
                      <w:szCs w:val="22"/>
                    </w:rPr>
                  </w:pPr>
                  <w:r w:rsidRPr="00C92F0D">
                    <w:rPr>
                      <w:color w:val="FF0000"/>
                    </w:rPr>
                    <w:t>29°00'20.8"E</w:t>
                  </w:r>
                </w:p>
              </w:tc>
              <w:tc>
                <w:tcPr>
                  <w:tcW w:w="1009" w:type="dxa"/>
                  <w:tcBorders>
                    <w:top w:val="single" w:sz="4" w:space="0" w:color="auto"/>
                    <w:left w:val="nil"/>
                    <w:bottom w:val="single" w:sz="4" w:space="0" w:color="auto"/>
                    <w:right w:val="single" w:sz="4" w:space="0" w:color="auto"/>
                  </w:tcBorders>
                  <w:shd w:val="clear" w:color="auto" w:fill="auto"/>
                  <w:vAlign w:val="center"/>
                </w:tcPr>
                <w:p w14:paraId="5105B3E6" w14:textId="77777777" w:rsidR="00DE2FBC" w:rsidRPr="00DE2FBC" w:rsidRDefault="00DE2FBC" w:rsidP="00DE2FBC">
                  <w:pPr>
                    <w:spacing w:after="0" w:line="240" w:lineRule="auto"/>
                    <w:rPr>
                      <w:rFonts w:ascii="Calibri" w:eastAsia="Times New Roman" w:hAnsi="Calibri" w:cs="Calibri"/>
                      <w:color w:val="000000"/>
                      <w:kern w:val="0"/>
                      <w:sz w:val="22"/>
                      <w:szCs w:val="22"/>
                      <w:lang w:val="en-US"/>
                      <w14:ligatures w14:val="none"/>
                    </w:rPr>
                  </w:pPr>
                </w:p>
              </w:tc>
            </w:tr>
          </w:tbl>
          <w:p w14:paraId="4DDC1007" w14:textId="011660D6" w:rsidR="003D7D94" w:rsidRPr="000F0DA0" w:rsidRDefault="00F52C8F">
            <w:pPr>
              <w:rPr>
                <w:lang w:val="fr-FR"/>
              </w:rPr>
            </w:pPr>
            <w:r>
              <w:rPr>
                <w:rStyle w:val="wacimagecontainer"/>
                <w:rFonts w:ascii="Segoe UI" w:hAnsi="Segoe UI" w:cs="Segoe UI"/>
                <w:noProof/>
                <w:color w:val="000000"/>
                <w:sz w:val="12"/>
                <w:szCs w:val="12"/>
              </w:rPr>
              <w:drawing>
                <wp:inline distT="0" distB="0" distL="0" distR="0" wp14:anchorId="16FB0E92" wp14:editId="5468F8CE">
                  <wp:extent cx="2782956" cy="2453395"/>
                  <wp:effectExtent l="0" t="0" r="0" b="0"/>
                  <wp:docPr id="20993156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1488" cy="2460916"/>
                          </a:xfrm>
                          <a:prstGeom prst="rect">
                            <a:avLst/>
                          </a:prstGeom>
                          <a:noFill/>
                          <a:ln>
                            <a:noFill/>
                          </a:ln>
                        </pic:spPr>
                      </pic:pic>
                    </a:graphicData>
                  </a:graphic>
                </wp:inline>
              </w:drawing>
            </w:r>
          </w:p>
          <w:p w14:paraId="4DDC1009" w14:textId="4F32E105" w:rsidR="003D7D94" w:rsidRPr="00565AE6" w:rsidRDefault="00FD79E8">
            <w:pPr>
              <w:rPr>
                <w:rFonts w:ascii="Times New Roman" w:hAnsi="Times New Roman" w:cs="Times New Roman"/>
                <w:sz w:val="18"/>
                <w:szCs w:val="18"/>
                <w:lang w:val="fr-FR"/>
              </w:rPr>
            </w:pPr>
            <w:r w:rsidRPr="00565AE6">
              <w:rPr>
                <w:rFonts w:ascii="Times New Roman" w:hAnsi="Times New Roman" w:cs="Times New Roman"/>
                <w:sz w:val="18"/>
                <w:szCs w:val="18"/>
                <w:lang w:val="fr-FR"/>
              </w:rPr>
              <w:t xml:space="preserve">AEP </w:t>
            </w:r>
            <w:proofErr w:type="spellStart"/>
            <w:r w:rsidRPr="00565AE6">
              <w:rPr>
                <w:rFonts w:ascii="Times New Roman" w:hAnsi="Times New Roman" w:cs="Times New Roman"/>
                <w:sz w:val="18"/>
                <w:szCs w:val="18"/>
                <w:lang w:val="fr-FR"/>
              </w:rPr>
              <w:t>Buchiru-Nyam</w:t>
            </w:r>
            <w:r w:rsidR="0018754A" w:rsidRPr="00565AE6">
              <w:rPr>
                <w:rFonts w:ascii="Times New Roman" w:hAnsi="Times New Roman" w:cs="Times New Roman"/>
                <w:sz w:val="18"/>
                <w:szCs w:val="18"/>
                <w:lang w:val="fr-FR"/>
              </w:rPr>
              <w:t>a</w:t>
            </w:r>
            <w:r w:rsidRPr="00565AE6">
              <w:rPr>
                <w:rFonts w:ascii="Times New Roman" w:hAnsi="Times New Roman" w:cs="Times New Roman"/>
                <w:sz w:val="18"/>
                <w:szCs w:val="18"/>
                <w:lang w:val="fr-FR"/>
              </w:rPr>
              <w:t>sasa</w:t>
            </w:r>
            <w:proofErr w:type="spellEnd"/>
            <w:r w:rsidRPr="00565AE6">
              <w:rPr>
                <w:rFonts w:ascii="Times New Roman" w:hAnsi="Times New Roman" w:cs="Times New Roman"/>
                <w:sz w:val="18"/>
                <w:szCs w:val="18"/>
                <w:lang w:val="fr-FR"/>
              </w:rPr>
              <w:t> : Tuyau éclaté en raison de l’érosion et de l’exposition, nécessitant un remplacement et une protection appropriée.</w:t>
            </w:r>
          </w:p>
          <w:p w14:paraId="4BFBEA8C" w14:textId="2E136E9D" w:rsidR="00F52C8F" w:rsidRDefault="00DE2FBC">
            <w:pPr>
              <w:rPr>
                <w:i/>
                <w:iCs/>
                <w:lang w:val="fr-FR"/>
              </w:rPr>
            </w:pPr>
            <w:r>
              <w:rPr>
                <w:noProof/>
              </w:rPr>
              <w:lastRenderedPageBreak/>
              <w:drawing>
                <wp:anchor distT="0" distB="0" distL="114300" distR="114300" simplePos="0" relativeHeight="251667456" behindDoc="1" locked="0" layoutInCell="1" allowOverlap="1" wp14:anchorId="34E45517" wp14:editId="353080BA">
                  <wp:simplePos x="0" y="0"/>
                  <wp:positionH relativeFrom="column">
                    <wp:posOffset>64135</wp:posOffset>
                  </wp:positionH>
                  <wp:positionV relativeFrom="paragraph">
                    <wp:posOffset>45085</wp:posOffset>
                  </wp:positionV>
                  <wp:extent cx="2265680" cy="2026285"/>
                  <wp:effectExtent l="0" t="0" r="0" b="0"/>
                  <wp:wrapSquare wrapText="bothSides"/>
                  <wp:docPr id="28919454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760"/>
                          <a:stretch/>
                        </pic:blipFill>
                        <pic:spPr bwMode="auto">
                          <a:xfrm>
                            <a:off x="0" y="0"/>
                            <a:ext cx="2265680" cy="2026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B929F" w14:textId="77777777" w:rsidR="0018754A" w:rsidRDefault="0018754A">
            <w:pPr>
              <w:rPr>
                <w:rFonts w:ascii="Times New Roman" w:hAnsi="Times New Roman" w:cs="Times New Roman"/>
                <w:i/>
                <w:iCs/>
                <w:sz w:val="18"/>
                <w:szCs w:val="18"/>
                <w:lang w:val="fr-FR"/>
              </w:rPr>
            </w:pPr>
          </w:p>
          <w:p w14:paraId="661D3CD1" w14:textId="77777777" w:rsidR="0018754A" w:rsidRDefault="0018754A">
            <w:pPr>
              <w:rPr>
                <w:rFonts w:ascii="Times New Roman" w:hAnsi="Times New Roman" w:cs="Times New Roman"/>
                <w:i/>
                <w:iCs/>
                <w:sz w:val="18"/>
                <w:szCs w:val="18"/>
                <w:lang w:val="fr-FR"/>
              </w:rPr>
            </w:pPr>
          </w:p>
          <w:p w14:paraId="0EBF6ACC" w14:textId="77777777" w:rsidR="0018754A" w:rsidRDefault="0018754A">
            <w:pPr>
              <w:rPr>
                <w:rFonts w:ascii="Times New Roman" w:hAnsi="Times New Roman" w:cs="Times New Roman"/>
                <w:i/>
                <w:iCs/>
                <w:sz w:val="18"/>
                <w:szCs w:val="18"/>
                <w:lang w:val="fr-FR"/>
              </w:rPr>
            </w:pPr>
          </w:p>
          <w:p w14:paraId="3D7433A1" w14:textId="77777777" w:rsidR="0018754A" w:rsidRDefault="0018754A">
            <w:pPr>
              <w:rPr>
                <w:rFonts w:ascii="Times New Roman" w:hAnsi="Times New Roman" w:cs="Times New Roman"/>
                <w:i/>
                <w:iCs/>
                <w:sz w:val="18"/>
                <w:szCs w:val="18"/>
                <w:lang w:val="fr-FR"/>
              </w:rPr>
            </w:pPr>
          </w:p>
          <w:p w14:paraId="0BF0D0BC" w14:textId="30404E95" w:rsidR="0018754A" w:rsidRDefault="0018754A">
            <w:pPr>
              <w:rPr>
                <w:rFonts w:ascii="Times New Roman" w:hAnsi="Times New Roman" w:cs="Times New Roman"/>
                <w:i/>
                <w:iCs/>
                <w:sz w:val="18"/>
                <w:szCs w:val="18"/>
                <w:lang w:val="fr-FR"/>
              </w:rPr>
            </w:pPr>
          </w:p>
          <w:p w14:paraId="2338F399" w14:textId="77777777" w:rsidR="00DE2FBC" w:rsidRDefault="00DE2FBC">
            <w:pPr>
              <w:rPr>
                <w:rFonts w:ascii="Times New Roman" w:hAnsi="Times New Roman" w:cs="Times New Roman"/>
                <w:i/>
                <w:iCs/>
                <w:sz w:val="18"/>
                <w:szCs w:val="18"/>
                <w:lang w:val="fr-FR"/>
              </w:rPr>
            </w:pPr>
          </w:p>
          <w:p w14:paraId="3552273A" w14:textId="77777777" w:rsidR="00DE2FBC" w:rsidRDefault="00DE2FBC">
            <w:pPr>
              <w:rPr>
                <w:rFonts w:ascii="Times New Roman" w:hAnsi="Times New Roman" w:cs="Times New Roman"/>
                <w:i/>
                <w:iCs/>
                <w:sz w:val="18"/>
                <w:szCs w:val="18"/>
                <w:lang w:val="fr-FR"/>
              </w:rPr>
            </w:pPr>
          </w:p>
          <w:p w14:paraId="4DDC100A" w14:textId="04B9BA46" w:rsidR="003D7D94" w:rsidRPr="00565AE6" w:rsidRDefault="00FD79E8">
            <w:pPr>
              <w:rPr>
                <w:rFonts w:ascii="Times New Roman" w:hAnsi="Times New Roman" w:cs="Times New Roman"/>
                <w:sz w:val="18"/>
                <w:szCs w:val="18"/>
                <w:lang w:val="fr-FR"/>
              </w:rPr>
            </w:pPr>
            <w:r w:rsidRPr="00565AE6">
              <w:rPr>
                <w:rFonts w:ascii="Times New Roman" w:hAnsi="Times New Roman" w:cs="Times New Roman"/>
                <w:sz w:val="18"/>
                <w:szCs w:val="18"/>
                <w:lang w:val="fr-FR"/>
              </w:rPr>
              <w:t xml:space="preserve">AEP </w:t>
            </w:r>
            <w:proofErr w:type="spellStart"/>
            <w:r w:rsidRPr="00565AE6">
              <w:rPr>
                <w:rFonts w:ascii="Times New Roman" w:hAnsi="Times New Roman" w:cs="Times New Roman"/>
                <w:sz w:val="18"/>
                <w:szCs w:val="18"/>
                <w:lang w:val="fr-FR"/>
              </w:rPr>
              <w:t>Buchiro-</w:t>
            </w:r>
            <w:r w:rsidR="00F52C8F" w:rsidRPr="00565AE6">
              <w:rPr>
                <w:rFonts w:ascii="Times New Roman" w:hAnsi="Times New Roman" w:cs="Times New Roman"/>
                <w:sz w:val="18"/>
                <w:szCs w:val="18"/>
                <w:lang w:val="fr-FR"/>
              </w:rPr>
              <w:t>N</w:t>
            </w:r>
            <w:r w:rsidRPr="00565AE6">
              <w:rPr>
                <w:rFonts w:ascii="Times New Roman" w:hAnsi="Times New Roman" w:cs="Times New Roman"/>
                <w:sz w:val="18"/>
                <w:szCs w:val="18"/>
                <w:lang w:val="fr-FR"/>
              </w:rPr>
              <w:t>yamsasa</w:t>
            </w:r>
            <w:proofErr w:type="spellEnd"/>
            <w:r w:rsidRPr="00565AE6">
              <w:rPr>
                <w:rFonts w:ascii="Times New Roman" w:hAnsi="Times New Roman" w:cs="Times New Roman"/>
                <w:sz w:val="18"/>
                <w:szCs w:val="18"/>
                <w:lang w:val="fr-FR"/>
              </w:rPr>
              <w:t> : Point d'eau dysfonctionnel en raison de canalisations endommagées et de robinets/raccords cassés par manque de plan de maintenance.</w:t>
            </w:r>
          </w:p>
          <w:p w14:paraId="4DDC100B" w14:textId="683F51C3" w:rsidR="003D7D94" w:rsidRPr="000F0DA0" w:rsidRDefault="00F52C8F">
            <w:pPr>
              <w:rPr>
                <w:i/>
                <w:iCs/>
                <w:lang w:val="fr-FR"/>
              </w:rPr>
            </w:pPr>
            <w:r>
              <w:rPr>
                <w:rStyle w:val="wacimagecontainer"/>
                <w:noProof/>
              </w:rPr>
              <w:drawing>
                <wp:anchor distT="0" distB="0" distL="114300" distR="114300" simplePos="0" relativeHeight="251727872" behindDoc="0" locked="0" layoutInCell="1" allowOverlap="1" wp14:anchorId="22FD93BE" wp14:editId="70B7C408">
                  <wp:simplePos x="0" y="0"/>
                  <wp:positionH relativeFrom="column">
                    <wp:posOffset>-26035</wp:posOffset>
                  </wp:positionH>
                  <wp:positionV relativeFrom="paragraph">
                    <wp:posOffset>116205</wp:posOffset>
                  </wp:positionV>
                  <wp:extent cx="2482850" cy="2133266"/>
                  <wp:effectExtent l="0" t="0" r="0" b="0"/>
                  <wp:wrapSquare wrapText="bothSides"/>
                  <wp:docPr id="15408019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2850" cy="2133266"/>
                          </a:xfrm>
                          <a:prstGeom prst="rect">
                            <a:avLst/>
                          </a:prstGeom>
                          <a:noFill/>
                          <a:ln>
                            <a:noFill/>
                          </a:ln>
                        </pic:spPr>
                      </pic:pic>
                    </a:graphicData>
                  </a:graphic>
                </wp:anchor>
              </w:drawing>
            </w:r>
            <w:r>
              <w:br/>
            </w:r>
          </w:p>
          <w:p w14:paraId="4DDC100C" w14:textId="4A8BF4DC" w:rsidR="003D7D94" w:rsidRPr="000F0DA0" w:rsidRDefault="00F52C8F">
            <w:pPr>
              <w:rPr>
                <w:i/>
                <w:iCs/>
                <w:lang w:val="fr-FR"/>
              </w:rPr>
            </w:pPr>
            <w:r>
              <w:rPr>
                <w:rFonts w:ascii="Segoe UI" w:hAnsi="Segoe UI" w:cs="Segoe UI"/>
                <w:color w:val="000000"/>
                <w:sz w:val="12"/>
                <w:szCs w:val="12"/>
              </w:rPr>
              <w:t xml:space="preserve"> </w:t>
            </w:r>
          </w:p>
          <w:p w14:paraId="23E45D74" w14:textId="08C07EB8" w:rsidR="00224B2D" w:rsidRDefault="00224B2D">
            <w:pPr>
              <w:rPr>
                <w:i/>
                <w:iCs/>
                <w:lang w:val="fr-FR"/>
              </w:rPr>
            </w:pPr>
          </w:p>
          <w:p w14:paraId="0493EB1A" w14:textId="44B8E37F" w:rsidR="00224B2D" w:rsidRDefault="00224B2D">
            <w:pPr>
              <w:rPr>
                <w:i/>
                <w:iCs/>
                <w:lang w:val="fr-FR"/>
              </w:rPr>
            </w:pPr>
          </w:p>
          <w:p w14:paraId="342AE9EC" w14:textId="4115D72A" w:rsidR="00224B2D" w:rsidRDefault="00224B2D">
            <w:pPr>
              <w:rPr>
                <w:i/>
                <w:iCs/>
                <w:lang w:val="fr-FR"/>
              </w:rPr>
            </w:pPr>
          </w:p>
          <w:p w14:paraId="3EA7B129" w14:textId="06816FAB" w:rsidR="00224B2D" w:rsidRDefault="00224B2D">
            <w:pPr>
              <w:rPr>
                <w:i/>
                <w:iCs/>
                <w:lang w:val="fr-FR"/>
              </w:rPr>
            </w:pPr>
          </w:p>
          <w:p w14:paraId="3327D748" w14:textId="1DD85445" w:rsidR="00224B2D" w:rsidRDefault="00224B2D">
            <w:pPr>
              <w:rPr>
                <w:i/>
                <w:iCs/>
                <w:lang w:val="fr-FR"/>
              </w:rPr>
            </w:pPr>
          </w:p>
          <w:p w14:paraId="25309449" w14:textId="4F45EFC0" w:rsidR="0018754A" w:rsidRPr="00565AE6" w:rsidRDefault="0018754A">
            <w:pPr>
              <w:rPr>
                <w:rFonts w:ascii="Times New Roman" w:hAnsi="Times New Roman" w:cs="Times New Roman"/>
                <w:sz w:val="18"/>
                <w:szCs w:val="18"/>
                <w:lang w:val="fr-FR"/>
              </w:rPr>
            </w:pPr>
            <w:proofErr w:type="spellStart"/>
            <w:r>
              <w:rPr>
                <w:rFonts w:ascii="Times New Roman" w:hAnsi="Times New Roman" w:cs="Times New Roman"/>
                <w:sz w:val="18"/>
                <w:szCs w:val="18"/>
                <w:lang w:val="fr-FR"/>
              </w:rPr>
              <w:t>Nyamasasa</w:t>
            </w:r>
            <w:proofErr w:type="spellEnd"/>
            <w:r>
              <w:rPr>
                <w:rFonts w:ascii="Times New Roman" w:hAnsi="Times New Roman" w:cs="Times New Roman"/>
                <w:sz w:val="18"/>
                <w:szCs w:val="18"/>
                <w:lang w:val="fr-FR"/>
              </w:rPr>
              <w:t xml:space="preserve"> : </w:t>
            </w:r>
            <w:r w:rsidRPr="00565AE6">
              <w:rPr>
                <w:rFonts w:ascii="Times New Roman" w:hAnsi="Times New Roman" w:cs="Times New Roman"/>
                <w:sz w:val="18"/>
                <w:szCs w:val="18"/>
                <w:lang w:val="fr-FR"/>
              </w:rPr>
              <w:t>Borne fontaine à réparer</w:t>
            </w:r>
          </w:p>
          <w:p w14:paraId="328C5C37" w14:textId="2E5B522E" w:rsidR="0018754A" w:rsidRDefault="0018754A">
            <w:pPr>
              <w:rPr>
                <w:i/>
                <w:iCs/>
                <w:lang w:val="fr-FR"/>
              </w:rPr>
            </w:pPr>
            <w:r>
              <w:rPr>
                <w:rStyle w:val="wacimagecontainer"/>
                <w:rFonts w:ascii="Segoe UI" w:hAnsi="Segoe UI" w:cs="Segoe UI"/>
                <w:noProof/>
                <w:color w:val="000000"/>
                <w:sz w:val="12"/>
                <w:szCs w:val="12"/>
              </w:rPr>
              <w:lastRenderedPageBreak/>
              <w:drawing>
                <wp:anchor distT="0" distB="0" distL="114300" distR="114300" simplePos="0" relativeHeight="251749376" behindDoc="0" locked="0" layoutInCell="1" allowOverlap="1" wp14:anchorId="270D9823" wp14:editId="1ACF6AEE">
                  <wp:simplePos x="0" y="0"/>
                  <wp:positionH relativeFrom="column">
                    <wp:posOffset>300990</wp:posOffset>
                  </wp:positionH>
                  <wp:positionV relativeFrom="paragraph">
                    <wp:posOffset>24130</wp:posOffset>
                  </wp:positionV>
                  <wp:extent cx="2552700" cy="2443480"/>
                  <wp:effectExtent l="0" t="0" r="0" b="0"/>
                  <wp:wrapSquare wrapText="bothSides"/>
                  <wp:docPr id="11462676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700" cy="2443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6D813" w14:textId="46C929F4" w:rsidR="0018754A" w:rsidRDefault="0018754A">
            <w:pPr>
              <w:rPr>
                <w:i/>
                <w:iCs/>
                <w:lang w:val="fr-FR"/>
              </w:rPr>
            </w:pPr>
          </w:p>
          <w:p w14:paraId="26B6CF07" w14:textId="77777777" w:rsidR="0018754A" w:rsidRDefault="0018754A">
            <w:pPr>
              <w:rPr>
                <w:i/>
                <w:iCs/>
                <w:lang w:val="fr-FR"/>
              </w:rPr>
            </w:pPr>
          </w:p>
          <w:p w14:paraId="234323BE" w14:textId="77777777" w:rsidR="0018754A" w:rsidRDefault="0018754A">
            <w:pPr>
              <w:rPr>
                <w:i/>
                <w:iCs/>
                <w:lang w:val="fr-FR"/>
              </w:rPr>
            </w:pPr>
          </w:p>
          <w:p w14:paraId="28BACBEC" w14:textId="77777777" w:rsidR="0018754A" w:rsidRDefault="0018754A">
            <w:pPr>
              <w:rPr>
                <w:rFonts w:ascii="Times New Roman" w:hAnsi="Times New Roman" w:cs="Times New Roman"/>
                <w:sz w:val="18"/>
                <w:szCs w:val="18"/>
                <w:lang w:val="fr-FR"/>
              </w:rPr>
            </w:pPr>
          </w:p>
          <w:p w14:paraId="25D3A519" w14:textId="77777777" w:rsidR="0018754A" w:rsidRDefault="0018754A">
            <w:pPr>
              <w:rPr>
                <w:rFonts w:ascii="Times New Roman" w:hAnsi="Times New Roman" w:cs="Times New Roman"/>
                <w:sz w:val="18"/>
                <w:szCs w:val="18"/>
                <w:lang w:val="fr-FR"/>
              </w:rPr>
            </w:pPr>
          </w:p>
          <w:p w14:paraId="723B1B0E" w14:textId="77777777" w:rsidR="0018754A" w:rsidRDefault="0018754A">
            <w:pPr>
              <w:rPr>
                <w:rFonts w:ascii="Times New Roman" w:hAnsi="Times New Roman" w:cs="Times New Roman"/>
                <w:sz w:val="18"/>
                <w:szCs w:val="18"/>
                <w:lang w:val="fr-FR"/>
              </w:rPr>
            </w:pPr>
          </w:p>
          <w:p w14:paraId="6F10F51A" w14:textId="77777777" w:rsidR="0018754A" w:rsidRDefault="0018754A">
            <w:pPr>
              <w:rPr>
                <w:rFonts w:ascii="Times New Roman" w:hAnsi="Times New Roman" w:cs="Times New Roman"/>
                <w:sz w:val="18"/>
                <w:szCs w:val="18"/>
                <w:lang w:val="fr-FR"/>
              </w:rPr>
            </w:pPr>
          </w:p>
          <w:p w14:paraId="005A2DB6" w14:textId="77777777" w:rsidR="0018754A" w:rsidRDefault="0018754A">
            <w:pPr>
              <w:rPr>
                <w:rFonts w:ascii="Times New Roman" w:hAnsi="Times New Roman" w:cs="Times New Roman"/>
                <w:sz w:val="18"/>
                <w:szCs w:val="18"/>
                <w:lang w:val="fr-FR"/>
              </w:rPr>
            </w:pPr>
          </w:p>
          <w:p w14:paraId="4DDC100D" w14:textId="01CF14B6" w:rsidR="003D7D94" w:rsidRPr="00565AE6" w:rsidRDefault="00FD79E8">
            <w:pPr>
              <w:rPr>
                <w:rFonts w:ascii="Times New Roman" w:hAnsi="Times New Roman" w:cs="Times New Roman"/>
                <w:sz w:val="18"/>
                <w:szCs w:val="18"/>
                <w:lang w:val="fr-FR"/>
              </w:rPr>
            </w:pPr>
            <w:proofErr w:type="spellStart"/>
            <w:r w:rsidRPr="00565AE6">
              <w:rPr>
                <w:rFonts w:ascii="Times New Roman" w:hAnsi="Times New Roman" w:cs="Times New Roman"/>
                <w:sz w:val="18"/>
                <w:szCs w:val="18"/>
                <w:lang w:val="fr-FR"/>
              </w:rPr>
              <w:t>Nyam</w:t>
            </w:r>
            <w:r w:rsidR="00B453EF" w:rsidRPr="00565AE6">
              <w:rPr>
                <w:rFonts w:ascii="Times New Roman" w:hAnsi="Times New Roman" w:cs="Times New Roman"/>
                <w:sz w:val="18"/>
                <w:szCs w:val="18"/>
                <w:lang w:val="fr-FR"/>
              </w:rPr>
              <w:t>a</w:t>
            </w:r>
            <w:r w:rsidRPr="00565AE6">
              <w:rPr>
                <w:rFonts w:ascii="Times New Roman" w:hAnsi="Times New Roman" w:cs="Times New Roman"/>
                <w:sz w:val="18"/>
                <w:szCs w:val="18"/>
                <w:lang w:val="fr-FR"/>
              </w:rPr>
              <w:t>sasa</w:t>
            </w:r>
            <w:proofErr w:type="spellEnd"/>
            <w:r w:rsidRPr="00565AE6">
              <w:rPr>
                <w:rFonts w:ascii="Times New Roman" w:hAnsi="Times New Roman" w:cs="Times New Roman"/>
                <w:sz w:val="18"/>
                <w:szCs w:val="18"/>
                <w:lang w:val="fr-FR"/>
              </w:rPr>
              <w:t xml:space="preserve"> : Sites proposés pour le remplacement des canalisations et la réparation des points d'eau. </w:t>
            </w:r>
          </w:p>
        </w:tc>
        <w:tc>
          <w:tcPr>
            <w:tcW w:w="3685" w:type="dxa"/>
            <w:gridSpan w:val="2"/>
          </w:tcPr>
          <w:p w14:paraId="4DDC100E" w14:textId="77777777" w:rsidR="003D7D94" w:rsidRDefault="00FD79E8">
            <w:r>
              <w:lastRenderedPageBreak/>
              <w:t xml:space="preserve">Le réseau d’approvisionnement en eau potable existe depuis plusieurs années et est maintenu par le comité de gestion d’eau qui a des plombiers qui sont formés sur le tas et connait aussi le défis de manque d’entretien. Le </w:t>
            </w:r>
            <w:r>
              <w:lastRenderedPageBreak/>
              <w:t xml:space="preserve">réseau a une forte capacité de production d’eau mais les tuyaux utilisés à certains endroits </w:t>
            </w:r>
            <w:proofErr w:type="gramStart"/>
            <w:r>
              <w:t>a</w:t>
            </w:r>
            <w:proofErr w:type="gramEnd"/>
            <w:r>
              <w:t xml:space="preserve"> des sections de tuyaux qui ne peuvent pas supporter la pression de l’eau et donc se cassent continuellement causant des coupures d’eau très requérantes. Aussi plusieurs partitions de tuyaux sont laissées à découverts et de fois sont cassés par les passants causant ainsi non seulement des coupures d’eau mais aussi exposant l’eau à la contamination. Il y a donc besoin de réparer le réservoir, remplacer les accessoires usés et remplacer les sections de tuyaux cassés. </w:t>
            </w:r>
          </w:p>
          <w:p w14:paraId="4DDC100F" w14:textId="77777777" w:rsidR="003D7D94" w:rsidRDefault="00FD79E8">
            <w:r>
              <w:t>1. Entretien partiel du réservoir. Il se fera un remplacement le tuyau d’aération cassé sur le réservoir et souder un trapillon métallique sur la chambre de vanne du réservoir sans affecter les éléments structuraux du réservoir. Ceci requiert l’usage d’un tuyau PVC, des coudes PVC, une toile moustiquaire</w:t>
            </w:r>
          </w:p>
          <w:p w14:paraId="4DDC1010" w14:textId="77777777" w:rsidR="003D7D94" w:rsidRPr="000B47BB" w:rsidRDefault="00FD79E8">
            <w:r>
              <w:lastRenderedPageBreak/>
              <w:t xml:space="preserve">2. Remplacer les accessoires usés : Pour permettre une meilleure distribution et gestion de l’eau nous utiliserons les Manchons, raccord union, vannes, </w:t>
            </w:r>
            <w:proofErr w:type="spellStart"/>
            <w:r>
              <w:t>nipples</w:t>
            </w:r>
            <w:proofErr w:type="spellEnd"/>
            <w:r>
              <w:t>, robinets, adaptateurs, etc…</w:t>
            </w:r>
            <w:proofErr w:type="spellStart"/>
            <w:r>
              <w:t>cfr</w:t>
            </w:r>
            <w:proofErr w:type="spellEnd"/>
            <w:r>
              <w:t xml:space="preserve"> </w:t>
            </w:r>
            <w:proofErr w:type="spellStart"/>
            <w:r>
              <w:t>dévis</w:t>
            </w:r>
            <w:proofErr w:type="spellEnd"/>
          </w:p>
          <w:p w14:paraId="3D32F601" w14:textId="77777777" w:rsidR="003D7D94" w:rsidRDefault="00FD79E8">
            <w:r>
              <w:t>3. Conduite d’adduction et de distribution : remplacer les conduites tronçons usés et remblayer les tronçons dénuder</w:t>
            </w:r>
          </w:p>
          <w:p w14:paraId="4DDC1011" w14:textId="442E586C" w:rsidR="00DE2FBC" w:rsidRPr="0098457D" w:rsidRDefault="00DE2FBC">
            <w:r w:rsidRPr="0095789C">
              <w:rPr>
                <w:color w:val="FF0000"/>
              </w:rPr>
              <w:t>4. Améliorer le captage en remplaçant les tuyaux cassés, en creusant et en remblayant les tuyaux. Cela se traduira par la fiabilité et la qualité</w:t>
            </w:r>
          </w:p>
        </w:tc>
        <w:tc>
          <w:tcPr>
            <w:tcW w:w="0" w:type="auto"/>
          </w:tcPr>
          <w:p w14:paraId="4DDC1012" w14:textId="77777777" w:rsidR="003D7D94" w:rsidRDefault="00FD79E8">
            <w:r>
              <w:lastRenderedPageBreak/>
              <w:t>1. Nous allons remplacer le tuyau d’aération cassé sur le réservoir et souder un trapillon métallique sur la chambre de vanne, sans affecter les éléments structuraux du réservoir (radier, voiles et dalle de couverture)</w:t>
            </w:r>
          </w:p>
          <w:p w14:paraId="4DDC1013" w14:textId="77777777" w:rsidR="003D7D94" w:rsidRDefault="00FD79E8">
            <w:r>
              <w:lastRenderedPageBreak/>
              <w:t xml:space="preserve">2.  Nous avions identifié :  </w:t>
            </w:r>
          </w:p>
          <w:p w14:paraId="4DDC1014" w14:textId="77777777" w:rsidR="003D7D94" w:rsidRDefault="00FD79E8">
            <w:r>
              <w:t xml:space="preserve">- Plusieurs fuites d’eau sur les conduites et la plupart d’entre elles nécessite d’utiliser un morceau de tuyau (+ - 3m) pour réparation. </w:t>
            </w:r>
          </w:p>
          <w:p w14:paraId="4DDC1015" w14:textId="77777777" w:rsidR="003D7D94" w:rsidRDefault="00FD79E8">
            <w:r>
              <w:t>- Plusieurs tronçons de conduites dénudés : 1 Km des conduites à enterrer et 400 m de conduite usées, à remplacer</w:t>
            </w:r>
          </w:p>
          <w:p w14:paraId="4DDC1016" w14:textId="77777777" w:rsidR="003D7D94" w:rsidRDefault="00FD79E8">
            <w:r>
              <w:t>Les couts relatifs à ces travaux sont mentionnés dans le devis (</w:t>
            </w:r>
            <w:proofErr w:type="spellStart"/>
            <w:r>
              <w:t>cfr</w:t>
            </w:r>
            <w:proofErr w:type="spellEnd"/>
            <w:r>
              <w:t xml:space="preserve"> Devis – feuille ‘’AEP-BUCHIRO-NYAMASASA’’)</w:t>
            </w:r>
          </w:p>
        </w:tc>
      </w:tr>
      <w:tr w:rsidR="00DE2FBC" w:rsidRPr="0044647F" w14:paraId="4DDC1034" w14:textId="77777777" w:rsidTr="00565AE6">
        <w:trPr>
          <w:trHeight w:val="257"/>
        </w:trPr>
        <w:tc>
          <w:tcPr>
            <w:tcW w:w="457" w:type="dxa"/>
          </w:tcPr>
          <w:p w14:paraId="4DDC1018" w14:textId="77777777" w:rsidR="003D7D94" w:rsidRPr="00DD610E" w:rsidRDefault="00FD79E8">
            <w:r>
              <w:lastRenderedPageBreak/>
              <w:t>4</w:t>
            </w:r>
          </w:p>
        </w:tc>
        <w:tc>
          <w:tcPr>
            <w:tcW w:w="1046" w:type="dxa"/>
          </w:tcPr>
          <w:p w14:paraId="4DDC1019" w14:textId="13D571D8" w:rsidR="003D7D94" w:rsidRPr="00DD610E" w:rsidRDefault="00FD79E8">
            <w:proofErr w:type="spellStart"/>
            <w:r>
              <w:t>Bushumba</w:t>
            </w:r>
            <w:proofErr w:type="spellEnd"/>
          </w:p>
        </w:tc>
        <w:tc>
          <w:tcPr>
            <w:tcW w:w="5550" w:type="dxa"/>
          </w:tcPr>
          <w:p w14:paraId="4DDC101A" w14:textId="77777777" w:rsidR="003D7D94" w:rsidRDefault="00FD79E8">
            <w:r>
              <w:t xml:space="preserve">C.S </w:t>
            </w:r>
            <w:proofErr w:type="spellStart"/>
            <w:r>
              <w:t>Bushumba</w:t>
            </w:r>
            <w:proofErr w:type="spellEnd"/>
          </w:p>
          <w:tbl>
            <w:tblPr>
              <w:tblW w:w="5541" w:type="dxa"/>
              <w:tblCellMar>
                <w:left w:w="10" w:type="dxa"/>
                <w:right w:w="10" w:type="dxa"/>
              </w:tblCellMar>
              <w:tblLook w:val="04A0" w:firstRow="1" w:lastRow="0" w:firstColumn="1" w:lastColumn="0" w:noHBand="0" w:noVBand="1"/>
            </w:tblPr>
            <w:tblGrid>
              <w:gridCol w:w="1290"/>
              <w:gridCol w:w="1374"/>
              <w:gridCol w:w="1512"/>
              <w:gridCol w:w="1365"/>
            </w:tblGrid>
            <w:tr w:rsidR="00DE2FBC" w:rsidRPr="00565AE6" w14:paraId="4DDC101F" w14:textId="77777777" w:rsidTr="00DE2FBC">
              <w:trPr>
                <w:trHeight w:val="952"/>
              </w:trPr>
              <w:tc>
                <w:tcPr>
                  <w:tcW w:w="1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C101B" w14:textId="77777777" w:rsidR="003D7D94" w:rsidRPr="000B26DB" w:rsidRDefault="00FD79E8">
                  <w:pPr>
                    <w:spacing w:after="0" w:line="240" w:lineRule="auto"/>
                    <w:rPr>
                      <w:rFonts w:ascii="Calibri" w:eastAsia="Times New Roman" w:hAnsi="Calibri" w:cs="Calibri"/>
                      <w:color w:val="000000"/>
                      <w:kern w:val="0"/>
                      <w14:ligatures w14:val="none"/>
                    </w:rPr>
                  </w:pPr>
                  <w:proofErr w:type="spellStart"/>
                  <w:r w:rsidRPr="000B26DB">
                    <w:rPr>
                      <w:rFonts w:ascii="Calibri" w:eastAsia="Times New Roman" w:hAnsi="Calibri" w:cs="Calibri"/>
                      <w:color w:val="000000"/>
                      <w:kern w:val="0"/>
                      <w14:ligatures w14:val="none"/>
                    </w:rPr>
                    <w:t>Bushumba</w:t>
                  </w:r>
                  <w:proofErr w:type="spellEnd"/>
                  <w:r w:rsidRPr="000B26DB">
                    <w:rPr>
                      <w:rFonts w:ascii="Calibri" w:eastAsia="Times New Roman" w:hAnsi="Calibri" w:cs="Calibri"/>
                      <w:color w:val="000000"/>
                      <w:kern w:val="0"/>
                      <w14:ligatures w14:val="none"/>
                    </w:rPr>
                    <w:t xml:space="preserve"> centre</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4DDC101C" w14:textId="77777777" w:rsidR="003D7D94" w:rsidRPr="000B26DB" w:rsidRDefault="00FD79E8">
                  <w:pPr>
                    <w:spacing w:after="0" w:line="240" w:lineRule="auto"/>
                    <w:rPr>
                      <w:rFonts w:ascii="Calibri" w:eastAsia="Times New Roman" w:hAnsi="Calibri" w:cs="Calibri"/>
                      <w:color w:val="000000"/>
                      <w:kern w:val="0"/>
                      <w14:ligatures w14:val="none"/>
                    </w:rPr>
                  </w:pPr>
                  <w:r w:rsidRPr="000B26DB">
                    <w:rPr>
                      <w:rFonts w:ascii="Calibri" w:eastAsia="Times New Roman" w:hAnsi="Calibri" w:cs="Calibri"/>
                      <w:color w:val="000000"/>
                      <w:kern w:val="0"/>
                      <w14:ligatures w14:val="none"/>
                    </w:rPr>
                    <w:t xml:space="preserve">  2°20'10.4"S</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14:paraId="4DDC101D" w14:textId="77777777" w:rsidR="003D7D94" w:rsidRPr="000B26DB" w:rsidRDefault="00FD79E8">
                  <w:pPr>
                    <w:spacing w:after="0" w:line="240" w:lineRule="auto"/>
                    <w:rPr>
                      <w:rFonts w:ascii="Calibri" w:eastAsia="Times New Roman" w:hAnsi="Calibri" w:cs="Calibri"/>
                      <w:color w:val="000000"/>
                      <w:kern w:val="0"/>
                      <w14:ligatures w14:val="none"/>
                    </w:rPr>
                  </w:pPr>
                  <w:r w:rsidRPr="000B26DB">
                    <w:rPr>
                      <w:rFonts w:ascii="Calibri" w:eastAsia="Times New Roman" w:hAnsi="Calibri" w:cs="Calibri"/>
                      <w:color w:val="000000"/>
                      <w:kern w:val="0"/>
                      <w14:ligatures w14:val="none"/>
                    </w:rPr>
                    <w:t xml:space="preserve"> 28°49'52.9"E</w:t>
                  </w:r>
                </w:p>
              </w:tc>
              <w:tc>
                <w:tcPr>
                  <w:tcW w:w="1365" w:type="dxa"/>
                  <w:tcBorders>
                    <w:top w:val="single" w:sz="4" w:space="0" w:color="auto"/>
                    <w:left w:val="nil"/>
                    <w:bottom w:val="single" w:sz="4" w:space="0" w:color="auto"/>
                    <w:right w:val="single" w:sz="4" w:space="0" w:color="auto"/>
                  </w:tcBorders>
                  <w:shd w:val="clear" w:color="auto" w:fill="auto"/>
                  <w:vAlign w:val="bottom"/>
                  <w:hideMark/>
                </w:tcPr>
                <w:p w14:paraId="4DDC101E" w14:textId="77777777" w:rsidR="003D7D94" w:rsidRPr="00B453EF" w:rsidRDefault="00FD79E8">
                  <w:pPr>
                    <w:spacing w:after="0" w:line="240" w:lineRule="auto"/>
                    <w:rPr>
                      <w:rFonts w:ascii="Calibri" w:eastAsia="Times New Roman" w:hAnsi="Calibri" w:cs="Calibri"/>
                      <w:color w:val="000000"/>
                      <w:kern w:val="0"/>
                      <w:lang w:val="en-US"/>
                      <w14:ligatures w14:val="none"/>
                    </w:rPr>
                  </w:pPr>
                  <w:r w:rsidRPr="00B453EF">
                    <w:rPr>
                      <w:rFonts w:ascii="Calibri" w:eastAsia="Times New Roman" w:hAnsi="Calibri" w:cs="Calibri"/>
                      <w:color w:val="000000"/>
                      <w:kern w:val="0"/>
                      <w:lang w:val="en-US"/>
                      <w14:ligatures w14:val="none"/>
                    </w:rPr>
                    <w:t xml:space="preserve">Water tank of the </w:t>
                  </w:r>
                  <w:proofErr w:type="spellStart"/>
                  <w:r w:rsidRPr="00B453EF">
                    <w:rPr>
                      <w:rFonts w:ascii="Calibri" w:eastAsia="Times New Roman" w:hAnsi="Calibri" w:cs="Calibri"/>
                      <w:color w:val="000000"/>
                      <w:kern w:val="0"/>
                      <w:lang w:val="en-US"/>
                      <w14:ligatures w14:val="none"/>
                    </w:rPr>
                    <w:t>Bushumba</w:t>
                  </w:r>
                  <w:proofErr w:type="spellEnd"/>
                  <w:r w:rsidRPr="00B453EF">
                    <w:rPr>
                      <w:rFonts w:ascii="Calibri" w:eastAsia="Times New Roman" w:hAnsi="Calibri" w:cs="Calibri"/>
                      <w:color w:val="000000"/>
                      <w:kern w:val="0"/>
                      <w:lang w:val="en-US"/>
                      <w14:ligatures w14:val="none"/>
                    </w:rPr>
                    <w:t xml:space="preserve"> water network</w:t>
                  </w:r>
                </w:p>
              </w:tc>
            </w:tr>
            <w:tr w:rsidR="00DE2FBC" w:rsidRPr="00565AE6" w14:paraId="4DDC1024" w14:textId="77777777" w:rsidTr="00DE2FBC">
              <w:trPr>
                <w:trHeight w:val="952"/>
              </w:trPr>
              <w:tc>
                <w:tcPr>
                  <w:tcW w:w="1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C1020" w14:textId="77777777" w:rsidR="003D7D94" w:rsidRPr="000B26DB" w:rsidRDefault="00FD79E8">
                  <w:pPr>
                    <w:spacing w:after="0" w:line="240" w:lineRule="auto"/>
                    <w:rPr>
                      <w:rFonts w:ascii="Calibri" w:eastAsia="Times New Roman" w:hAnsi="Calibri" w:cs="Calibri"/>
                      <w:color w:val="000000"/>
                      <w:kern w:val="0"/>
                      <w14:ligatures w14:val="none"/>
                    </w:rPr>
                  </w:pPr>
                  <w:proofErr w:type="spellStart"/>
                  <w:r w:rsidRPr="000B26DB">
                    <w:rPr>
                      <w:rFonts w:ascii="Calibri" w:eastAsia="Times New Roman" w:hAnsi="Calibri" w:cs="Calibri"/>
                      <w:color w:val="000000"/>
                      <w:kern w:val="0"/>
                      <w14:ligatures w14:val="none"/>
                    </w:rPr>
                    <w:t>Mbayo</w:t>
                  </w:r>
                  <w:proofErr w:type="spellEnd"/>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4DDC1021" w14:textId="77777777" w:rsidR="003D7D94" w:rsidRPr="000B26DB" w:rsidRDefault="00FD79E8">
                  <w:pPr>
                    <w:spacing w:after="0" w:line="240" w:lineRule="auto"/>
                    <w:rPr>
                      <w:rFonts w:ascii="Calibri" w:eastAsia="Times New Roman" w:hAnsi="Calibri" w:cs="Calibri"/>
                      <w:color w:val="000000"/>
                      <w:kern w:val="0"/>
                      <w14:ligatures w14:val="none"/>
                    </w:rPr>
                  </w:pPr>
                  <w:r w:rsidRPr="000B26DB">
                    <w:rPr>
                      <w:rFonts w:ascii="Calibri" w:eastAsia="Times New Roman" w:hAnsi="Calibri" w:cs="Calibri"/>
                      <w:color w:val="000000"/>
                      <w:kern w:val="0"/>
                      <w14:ligatures w14:val="none"/>
                    </w:rPr>
                    <w:t xml:space="preserve">  2°16'8"S</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14:paraId="4DDC1022" w14:textId="77777777" w:rsidR="003D7D94" w:rsidRPr="000B26DB" w:rsidRDefault="00FD79E8">
                  <w:pPr>
                    <w:spacing w:after="0" w:line="240" w:lineRule="auto"/>
                    <w:rPr>
                      <w:rFonts w:ascii="Calibri" w:eastAsia="Times New Roman" w:hAnsi="Calibri" w:cs="Calibri"/>
                      <w:color w:val="000000"/>
                      <w:kern w:val="0"/>
                      <w14:ligatures w14:val="none"/>
                    </w:rPr>
                  </w:pPr>
                  <w:r w:rsidRPr="000B26DB">
                    <w:rPr>
                      <w:rFonts w:ascii="Calibri" w:eastAsia="Times New Roman" w:hAnsi="Calibri" w:cs="Calibri"/>
                      <w:color w:val="000000"/>
                      <w:kern w:val="0"/>
                      <w14:ligatures w14:val="none"/>
                    </w:rPr>
                    <w:t xml:space="preserve"> 28°46'49"E</w:t>
                  </w:r>
                </w:p>
              </w:tc>
              <w:tc>
                <w:tcPr>
                  <w:tcW w:w="1365" w:type="dxa"/>
                  <w:tcBorders>
                    <w:top w:val="single" w:sz="4" w:space="0" w:color="auto"/>
                    <w:left w:val="nil"/>
                    <w:bottom w:val="single" w:sz="4" w:space="0" w:color="auto"/>
                    <w:right w:val="single" w:sz="4" w:space="0" w:color="auto"/>
                  </w:tcBorders>
                  <w:shd w:val="clear" w:color="auto" w:fill="auto"/>
                  <w:vAlign w:val="bottom"/>
                  <w:hideMark/>
                </w:tcPr>
                <w:p w14:paraId="4DDC1023" w14:textId="77777777" w:rsidR="003D7D94" w:rsidRPr="00B453EF" w:rsidRDefault="00FD79E8">
                  <w:pPr>
                    <w:spacing w:after="0" w:line="240" w:lineRule="auto"/>
                    <w:rPr>
                      <w:rFonts w:ascii="Calibri" w:eastAsia="Times New Roman" w:hAnsi="Calibri" w:cs="Calibri"/>
                      <w:color w:val="000000"/>
                      <w:kern w:val="0"/>
                      <w:lang w:val="en-US"/>
                      <w14:ligatures w14:val="none"/>
                    </w:rPr>
                  </w:pPr>
                  <w:r w:rsidRPr="00B453EF">
                    <w:rPr>
                      <w:rFonts w:ascii="Calibri" w:eastAsia="Times New Roman" w:hAnsi="Calibri" w:cs="Calibri"/>
                      <w:color w:val="000000"/>
                      <w:kern w:val="0"/>
                      <w:lang w:val="en-US"/>
                      <w14:ligatures w14:val="none"/>
                    </w:rPr>
                    <w:t xml:space="preserve">Water source of the </w:t>
                  </w:r>
                  <w:proofErr w:type="spellStart"/>
                  <w:r w:rsidRPr="00B453EF">
                    <w:rPr>
                      <w:rFonts w:ascii="Calibri" w:eastAsia="Times New Roman" w:hAnsi="Calibri" w:cs="Calibri"/>
                      <w:color w:val="000000"/>
                      <w:kern w:val="0"/>
                      <w:lang w:val="en-US"/>
                      <w14:ligatures w14:val="none"/>
                    </w:rPr>
                    <w:t>Bushumba</w:t>
                  </w:r>
                  <w:proofErr w:type="spellEnd"/>
                  <w:r w:rsidRPr="00B453EF">
                    <w:rPr>
                      <w:rFonts w:ascii="Calibri" w:eastAsia="Times New Roman" w:hAnsi="Calibri" w:cs="Calibri"/>
                      <w:color w:val="000000"/>
                      <w:kern w:val="0"/>
                      <w:lang w:val="en-US"/>
                      <w14:ligatures w14:val="none"/>
                    </w:rPr>
                    <w:t xml:space="preserve"> water network</w:t>
                  </w:r>
                </w:p>
              </w:tc>
            </w:tr>
            <w:tr w:rsidR="00DE2FBC" w:rsidRPr="00D823E6" w14:paraId="14BD2307" w14:textId="77777777" w:rsidTr="00DE2FBC">
              <w:trPr>
                <w:trHeight w:val="565"/>
              </w:trPr>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2B606B93" w14:textId="2A279148" w:rsidR="00FD10CA" w:rsidRPr="00D823E6" w:rsidRDefault="00FD10CA" w:rsidP="00FD10CA">
                  <w:pPr>
                    <w:rPr>
                      <w:rFonts w:ascii="Calibri" w:hAnsi="Calibri" w:cs="Calibri"/>
                      <w:color w:val="FF0000"/>
                      <w:sz w:val="22"/>
                      <w:szCs w:val="22"/>
                      <w:lang w:val="en-US"/>
                    </w:rPr>
                  </w:pPr>
                  <w:r w:rsidRPr="00D823E6">
                    <w:rPr>
                      <w:rFonts w:ascii="Calibri" w:hAnsi="Calibri" w:cs="Calibri"/>
                      <w:color w:val="FF0000"/>
                      <w:sz w:val="22"/>
                      <w:szCs w:val="22"/>
                    </w:rPr>
                    <w:t>BF Centre de Santé</w:t>
                  </w:r>
                </w:p>
              </w:tc>
              <w:tc>
                <w:tcPr>
                  <w:tcW w:w="1374" w:type="dxa"/>
                  <w:tcBorders>
                    <w:top w:val="single" w:sz="4" w:space="0" w:color="auto"/>
                    <w:left w:val="nil"/>
                    <w:bottom w:val="single" w:sz="4" w:space="0" w:color="auto"/>
                    <w:right w:val="single" w:sz="4" w:space="0" w:color="auto"/>
                  </w:tcBorders>
                  <w:shd w:val="clear" w:color="auto" w:fill="auto"/>
                  <w:noWrap/>
                  <w:vAlign w:val="center"/>
                </w:tcPr>
                <w:p w14:paraId="2D0BAAE3" w14:textId="4AFD3532" w:rsidR="00FD10CA" w:rsidRPr="00D823E6" w:rsidRDefault="00FD10CA" w:rsidP="00FD10CA">
                  <w:pPr>
                    <w:spacing w:after="0" w:line="240" w:lineRule="auto"/>
                    <w:rPr>
                      <w:rFonts w:ascii="Calibri" w:eastAsia="Times New Roman" w:hAnsi="Calibri" w:cs="Calibri"/>
                      <w:color w:val="FF0000"/>
                      <w:kern w:val="0"/>
                      <w14:ligatures w14:val="none"/>
                    </w:rPr>
                  </w:pPr>
                  <w:r w:rsidRPr="00D823E6">
                    <w:rPr>
                      <w:rFonts w:ascii="Calibri" w:eastAsia="Times New Roman" w:hAnsi="Calibri" w:cs="Calibri"/>
                      <w:color w:val="FF0000"/>
                      <w:kern w:val="0"/>
                      <w14:ligatures w14:val="none"/>
                    </w:rPr>
                    <w:t>02°20'06.1''S</w:t>
                  </w:r>
                </w:p>
              </w:tc>
              <w:tc>
                <w:tcPr>
                  <w:tcW w:w="1512" w:type="dxa"/>
                  <w:tcBorders>
                    <w:top w:val="single" w:sz="4" w:space="0" w:color="auto"/>
                    <w:left w:val="nil"/>
                    <w:bottom w:val="single" w:sz="4" w:space="0" w:color="auto"/>
                    <w:right w:val="single" w:sz="4" w:space="0" w:color="auto"/>
                  </w:tcBorders>
                  <w:shd w:val="clear" w:color="auto" w:fill="auto"/>
                  <w:noWrap/>
                  <w:vAlign w:val="center"/>
                </w:tcPr>
                <w:p w14:paraId="33A7A10E" w14:textId="6EEEA849" w:rsidR="00FD10CA" w:rsidRPr="00D823E6" w:rsidRDefault="00FD10CA" w:rsidP="00FD10CA">
                  <w:pPr>
                    <w:spacing w:after="0" w:line="240" w:lineRule="auto"/>
                    <w:rPr>
                      <w:rFonts w:ascii="Calibri" w:eastAsia="Times New Roman" w:hAnsi="Calibri" w:cs="Calibri"/>
                      <w:color w:val="FF0000"/>
                      <w:kern w:val="0"/>
                      <w14:ligatures w14:val="none"/>
                    </w:rPr>
                  </w:pPr>
                  <w:r w:rsidRPr="00D823E6">
                    <w:rPr>
                      <w:rFonts w:ascii="Calibri" w:eastAsia="Times New Roman" w:hAnsi="Calibri" w:cs="Calibri"/>
                      <w:color w:val="FF0000"/>
                      <w:kern w:val="0"/>
                      <w14:ligatures w14:val="none"/>
                    </w:rPr>
                    <w:t>028°49'51.6''E</w:t>
                  </w:r>
                </w:p>
              </w:tc>
              <w:tc>
                <w:tcPr>
                  <w:tcW w:w="1365" w:type="dxa"/>
                  <w:tcBorders>
                    <w:top w:val="single" w:sz="4" w:space="0" w:color="auto"/>
                    <w:left w:val="nil"/>
                    <w:bottom w:val="single" w:sz="4" w:space="0" w:color="auto"/>
                    <w:right w:val="single" w:sz="4" w:space="0" w:color="auto"/>
                  </w:tcBorders>
                  <w:shd w:val="clear" w:color="auto" w:fill="auto"/>
                  <w:vAlign w:val="bottom"/>
                </w:tcPr>
                <w:p w14:paraId="40DA60B7" w14:textId="54BAF2A7" w:rsidR="00FD10CA" w:rsidRPr="00D823E6" w:rsidRDefault="00FD10CA" w:rsidP="00FD10CA">
                  <w:pPr>
                    <w:spacing w:after="0" w:line="240" w:lineRule="auto"/>
                    <w:rPr>
                      <w:rFonts w:ascii="Calibri" w:eastAsia="Times New Roman" w:hAnsi="Calibri" w:cs="Calibri"/>
                      <w:color w:val="FF0000"/>
                      <w:kern w:val="0"/>
                      <w14:ligatures w14:val="none"/>
                    </w:rPr>
                  </w:pPr>
                  <w:r w:rsidRPr="00D823E6">
                    <w:rPr>
                      <w:rFonts w:ascii="Calibri" w:eastAsia="Times New Roman" w:hAnsi="Calibri" w:cs="Calibri"/>
                      <w:color w:val="FF0000"/>
                      <w:kern w:val="0"/>
                      <w14:ligatures w14:val="none"/>
                    </w:rPr>
                    <w:t>Réparer les tuyaux cassés, Installer le tank plastique et les connecter au réseau</w:t>
                  </w:r>
                </w:p>
              </w:tc>
            </w:tr>
            <w:tr w:rsidR="00DE2FBC" w:rsidRPr="00565AE6" w14:paraId="10CA5071" w14:textId="77777777" w:rsidTr="00DE2FBC">
              <w:trPr>
                <w:trHeight w:val="952"/>
              </w:trPr>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104C851C" w14:textId="22FBCD82" w:rsidR="00FD10CA" w:rsidRPr="00565AE6" w:rsidRDefault="00FD10CA" w:rsidP="00FD10CA">
                  <w:pPr>
                    <w:rPr>
                      <w:rFonts w:ascii="Calibri" w:hAnsi="Calibri" w:cs="Calibri"/>
                      <w:color w:val="FF0000"/>
                      <w:sz w:val="22"/>
                      <w:szCs w:val="22"/>
                      <w:lang w:val="en-US"/>
                    </w:rPr>
                  </w:pPr>
                  <w:r w:rsidRPr="00565AE6">
                    <w:rPr>
                      <w:rFonts w:ascii="Calibri" w:hAnsi="Calibri" w:cs="Calibri"/>
                      <w:color w:val="FF0000"/>
                      <w:sz w:val="22"/>
                      <w:szCs w:val="22"/>
                      <w:lang w:val="en-US"/>
                    </w:rPr>
                    <w:lastRenderedPageBreak/>
                    <w:t>BF Tribunal</w:t>
                  </w:r>
                </w:p>
              </w:tc>
              <w:tc>
                <w:tcPr>
                  <w:tcW w:w="1374" w:type="dxa"/>
                  <w:tcBorders>
                    <w:top w:val="single" w:sz="4" w:space="0" w:color="auto"/>
                    <w:left w:val="nil"/>
                    <w:bottom w:val="single" w:sz="4" w:space="0" w:color="auto"/>
                    <w:right w:val="single" w:sz="4" w:space="0" w:color="auto"/>
                  </w:tcBorders>
                  <w:shd w:val="clear" w:color="auto" w:fill="auto"/>
                  <w:noWrap/>
                  <w:vAlign w:val="center"/>
                </w:tcPr>
                <w:p w14:paraId="629B37EB" w14:textId="3107A9BA" w:rsidR="00FD10CA" w:rsidRPr="00565AE6" w:rsidRDefault="00FD10CA" w:rsidP="00FD10CA">
                  <w:pPr>
                    <w:spacing w:after="0" w:line="240" w:lineRule="auto"/>
                    <w:rPr>
                      <w:rFonts w:ascii="Calibri" w:eastAsia="Times New Roman" w:hAnsi="Calibri" w:cs="Calibri"/>
                      <w:color w:val="FF0000"/>
                      <w:kern w:val="0"/>
                      <w:lang w:val="en-US"/>
                      <w14:ligatures w14:val="none"/>
                    </w:rPr>
                  </w:pPr>
                  <w:r w:rsidRPr="00565AE6">
                    <w:rPr>
                      <w:rFonts w:ascii="Calibri" w:eastAsia="Times New Roman" w:hAnsi="Calibri" w:cs="Calibri"/>
                      <w:color w:val="FF0000"/>
                      <w:kern w:val="0"/>
                      <w:lang w:val="en-US"/>
                      <w14:ligatures w14:val="none"/>
                    </w:rPr>
                    <w:t>2°20'06.6"S</w:t>
                  </w:r>
                </w:p>
              </w:tc>
              <w:tc>
                <w:tcPr>
                  <w:tcW w:w="1512" w:type="dxa"/>
                  <w:tcBorders>
                    <w:top w:val="single" w:sz="4" w:space="0" w:color="auto"/>
                    <w:left w:val="nil"/>
                    <w:bottom w:val="single" w:sz="4" w:space="0" w:color="auto"/>
                    <w:right w:val="single" w:sz="4" w:space="0" w:color="auto"/>
                  </w:tcBorders>
                  <w:shd w:val="clear" w:color="auto" w:fill="auto"/>
                  <w:noWrap/>
                  <w:vAlign w:val="center"/>
                </w:tcPr>
                <w:p w14:paraId="77BD2DC6" w14:textId="0E071293" w:rsidR="00FD10CA" w:rsidRPr="00565AE6" w:rsidRDefault="00FD10CA" w:rsidP="00FD10CA">
                  <w:pPr>
                    <w:spacing w:after="0" w:line="240" w:lineRule="auto"/>
                    <w:rPr>
                      <w:rFonts w:ascii="Calibri" w:eastAsia="Times New Roman" w:hAnsi="Calibri" w:cs="Calibri"/>
                      <w:color w:val="FF0000"/>
                      <w:kern w:val="0"/>
                      <w:lang w:val="en-US"/>
                      <w14:ligatures w14:val="none"/>
                    </w:rPr>
                  </w:pPr>
                  <w:r w:rsidRPr="00565AE6">
                    <w:rPr>
                      <w:rFonts w:ascii="Calibri" w:eastAsia="Times New Roman" w:hAnsi="Calibri" w:cs="Calibri"/>
                      <w:color w:val="FF0000"/>
                      <w:kern w:val="0"/>
                      <w:lang w:val="en-US"/>
                      <w14:ligatures w14:val="none"/>
                    </w:rPr>
                    <w:t>28°49'53.9"E</w:t>
                  </w:r>
                </w:p>
              </w:tc>
              <w:tc>
                <w:tcPr>
                  <w:tcW w:w="1365" w:type="dxa"/>
                  <w:tcBorders>
                    <w:top w:val="single" w:sz="4" w:space="0" w:color="auto"/>
                    <w:left w:val="nil"/>
                    <w:bottom w:val="single" w:sz="4" w:space="0" w:color="auto"/>
                    <w:right w:val="single" w:sz="4" w:space="0" w:color="auto"/>
                  </w:tcBorders>
                  <w:shd w:val="clear" w:color="auto" w:fill="auto"/>
                  <w:vAlign w:val="bottom"/>
                </w:tcPr>
                <w:p w14:paraId="2F920B5A" w14:textId="40604840" w:rsidR="00FD10CA" w:rsidRPr="00565AE6" w:rsidRDefault="00FD10CA" w:rsidP="00FD10CA">
                  <w:pPr>
                    <w:spacing w:after="0" w:line="240" w:lineRule="auto"/>
                    <w:rPr>
                      <w:rFonts w:ascii="Calibri" w:eastAsia="Times New Roman" w:hAnsi="Calibri" w:cs="Calibri"/>
                      <w:color w:val="FF0000"/>
                      <w:kern w:val="0"/>
                      <w:sz w:val="20"/>
                      <w:szCs w:val="20"/>
                      <w:lang w:val="en-US"/>
                      <w14:ligatures w14:val="none"/>
                    </w:rPr>
                  </w:pPr>
                  <w:r w:rsidRPr="00565AE6">
                    <w:rPr>
                      <w:rFonts w:ascii="Calibri" w:eastAsia="Times New Roman" w:hAnsi="Calibri" w:cs="Calibri"/>
                      <w:color w:val="FF0000"/>
                      <w:kern w:val="0"/>
                      <w:sz w:val="20"/>
                      <w:szCs w:val="20"/>
                      <w:lang w:val="en-US"/>
                      <w14:ligatures w14:val="none"/>
                    </w:rPr>
                    <w:t>Water fountain in community</w:t>
                  </w:r>
                </w:p>
              </w:tc>
            </w:tr>
            <w:tr w:rsidR="00DE2FBC" w:rsidRPr="00565AE6" w14:paraId="7348C3A2" w14:textId="77777777" w:rsidTr="00DE2FBC">
              <w:trPr>
                <w:trHeight w:val="952"/>
              </w:trPr>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48C09797" w14:textId="77777777" w:rsidR="00FD10CA" w:rsidRPr="00565AE6" w:rsidRDefault="00FD10CA" w:rsidP="00FD10CA">
                  <w:pPr>
                    <w:rPr>
                      <w:rFonts w:ascii="Calibri" w:hAnsi="Calibri" w:cs="Calibri"/>
                      <w:color w:val="FF0000"/>
                      <w:sz w:val="22"/>
                      <w:szCs w:val="22"/>
                      <w:lang w:val="en-US"/>
                    </w:rPr>
                  </w:pPr>
                  <w:r w:rsidRPr="00565AE6">
                    <w:rPr>
                      <w:rFonts w:ascii="Calibri" w:hAnsi="Calibri" w:cs="Calibri"/>
                      <w:color w:val="FF0000"/>
                      <w:sz w:val="22"/>
                      <w:szCs w:val="22"/>
                      <w:lang w:val="en-US"/>
                    </w:rPr>
                    <w:t>BF Mpova Nyamwirama</w:t>
                  </w:r>
                </w:p>
                <w:p w14:paraId="4B1398C1" w14:textId="77777777" w:rsidR="00FD10CA" w:rsidRPr="00565AE6" w:rsidRDefault="00FD10CA" w:rsidP="00FD10CA">
                  <w:pPr>
                    <w:rPr>
                      <w:rFonts w:ascii="Calibri" w:hAnsi="Calibri" w:cs="Calibri"/>
                      <w:color w:val="FF0000"/>
                      <w:sz w:val="22"/>
                      <w:szCs w:val="22"/>
                      <w:lang w:val="en-US"/>
                    </w:rPr>
                  </w:pPr>
                </w:p>
              </w:tc>
              <w:tc>
                <w:tcPr>
                  <w:tcW w:w="1374" w:type="dxa"/>
                  <w:tcBorders>
                    <w:top w:val="single" w:sz="4" w:space="0" w:color="auto"/>
                    <w:left w:val="nil"/>
                    <w:bottom w:val="single" w:sz="4" w:space="0" w:color="auto"/>
                    <w:right w:val="single" w:sz="4" w:space="0" w:color="auto"/>
                  </w:tcBorders>
                  <w:shd w:val="clear" w:color="auto" w:fill="auto"/>
                  <w:noWrap/>
                  <w:vAlign w:val="center"/>
                </w:tcPr>
                <w:p w14:paraId="49D80A9D" w14:textId="1F845B9E" w:rsidR="00FD10CA" w:rsidRPr="00565AE6" w:rsidRDefault="00FD10CA" w:rsidP="00FD10CA">
                  <w:pPr>
                    <w:spacing w:after="0" w:line="240" w:lineRule="auto"/>
                    <w:rPr>
                      <w:rFonts w:ascii="Calibri" w:eastAsia="Times New Roman" w:hAnsi="Calibri" w:cs="Calibri"/>
                      <w:color w:val="FF0000"/>
                      <w:kern w:val="0"/>
                      <w:lang w:val="en-US"/>
                      <w14:ligatures w14:val="none"/>
                    </w:rPr>
                  </w:pPr>
                  <w:r w:rsidRPr="00565AE6">
                    <w:rPr>
                      <w:rFonts w:ascii="Calibri" w:eastAsia="Times New Roman" w:hAnsi="Calibri" w:cs="Calibri"/>
                      <w:color w:val="FF0000"/>
                      <w:kern w:val="0"/>
                      <w:lang w:val="en-US"/>
                      <w14:ligatures w14:val="none"/>
                    </w:rPr>
                    <w:t>2°20'06.6"S</w:t>
                  </w:r>
                </w:p>
              </w:tc>
              <w:tc>
                <w:tcPr>
                  <w:tcW w:w="1512" w:type="dxa"/>
                  <w:tcBorders>
                    <w:top w:val="single" w:sz="4" w:space="0" w:color="auto"/>
                    <w:left w:val="nil"/>
                    <w:bottom w:val="single" w:sz="4" w:space="0" w:color="auto"/>
                    <w:right w:val="single" w:sz="4" w:space="0" w:color="auto"/>
                  </w:tcBorders>
                  <w:shd w:val="clear" w:color="auto" w:fill="auto"/>
                  <w:noWrap/>
                  <w:vAlign w:val="center"/>
                </w:tcPr>
                <w:p w14:paraId="001C1576" w14:textId="33BB751F" w:rsidR="00FD10CA" w:rsidRPr="00565AE6" w:rsidRDefault="00FD10CA" w:rsidP="00FD10CA">
                  <w:pPr>
                    <w:spacing w:after="0" w:line="240" w:lineRule="auto"/>
                    <w:rPr>
                      <w:rFonts w:ascii="Calibri" w:eastAsia="Times New Roman" w:hAnsi="Calibri" w:cs="Calibri"/>
                      <w:color w:val="FF0000"/>
                      <w:kern w:val="0"/>
                      <w:lang w:val="en-US"/>
                      <w14:ligatures w14:val="none"/>
                    </w:rPr>
                  </w:pPr>
                  <w:r w:rsidRPr="00565AE6">
                    <w:rPr>
                      <w:rFonts w:ascii="Calibri" w:eastAsia="Times New Roman" w:hAnsi="Calibri" w:cs="Calibri"/>
                      <w:color w:val="FF0000"/>
                      <w:kern w:val="0"/>
                      <w:lang w:val="en-US"/>
                      <w14:ligatures w14:val="none"/>
                    </w:rPr>
                    <w:t>28°50'00.6"E</w:t>
                  </w:r>
                </w:p>
              </w:tc>
              <w:tc>
                <w:tcPr>
                  <w:tcW w:w="1365" w:type="dxa"/>
                  <w:tcBorders>
                    <w:top w:val="single" w:sz="4" w:space="0" w:color="auto"/>
                    <w:left w:val="nil"/>
                    <w:bottom w:val="single" w:sz="4" w:space="0" w:color="auto"/>
                    <w:right w:val="single" w:sz="4" w:space="0" w:color="auto"/>
                  </w:tcBorders>
                  <w:shd w:val="clear" w:color="auto" w:fill="auto"/>
                  <w:vAlign w:val="bottom"/>
                </w:tcPr>
                <w:p w14:paraId="506FFCF9" w14:textId="3988ECFF" w:rsidR="00FD10CA" w:rsidRPr="00565AE6" w:rsidRDefault="00FD10CA" w:rsidP="00FD10CA">
                  <w:pPr>
                    <w:spacing w:after="0" w:line="240" w:lineRule="auto"/>
                    <w:rPr>
                      <w:rFonts w:ascii="Calibri" w:eastAsia="Times New Roman" w:hAnsi="Calibri" w:cs="Calibri"/>
                      <w:color w:val="FF0000"/>
                      <w:kern w:val="0"/>
                      <w:sz w:val="20"/>
                      <w:szCs w:val="20"/>
                      <w:lang w:val="en-US"/>
                      <w14:ligatures w14:val="none"/>
                    </w:rPr>
                  </w:pPr>
                  <w:r w:rsidRPr="00565AE6">
                    <w:rPr>
                      <w:rFonts w:ascii="Calibri" w:eastAsia="Times New Roman" w:hAnsi="Calibri" w:cs="Calibri"/>
                      <w:color w:val="FF0000"/>
                      <w:kern w:val="0"/>
                      <w:sz w:val="20"/>
                      <w:szCs w:val="20"/>
                      <w:lang w:val="en-US"/>
                      <w14:ligatures w14:val="none"/>
                    </w:rPr>
                    <w:t>Water fountain serving community</w:t>
                  </w:r>
                </w:p>
              </w:tc>
            </w:tr>
          </w:tbl>
          <w:p w14:paraId="05137E6D" w14:textId="64C49FE1" w:rsidR="0018754A" w:rsidRPr="00565AE6" w:rsidRDefault="0018754A">
            <w:pPr>
              <w:rPr>
                <w:i/>
                <w:iCs/>
                <w:sz w:val="18"/>
                <w:szCs w:val="18"/>
                <w:lang w:val="en-US"/>
              </w:rPr>
            </w:pPr>
            <w:r>
              <w:rPr>
                <w:noProof/>
              </w:rPr>
              <w:drawing>
                <wp:anchor distT="0" distB="0" distL="114300" distR="114300" simplePos="0" relativeHeight="251956224" behindDoc="1" locked="0" layoutInCell="1" allowOverlap="1" wp14:anchorId="7433DA95" wp14:editId="7E72F289">
                  <wp:simplePos x="0" y="0"/>
                  <wp:positionH relativeFrom="column">
                    <wp:posOffset>0</wp:posOffset>
                  </wp:positionH>
                  <wp:positionV relativeFrom="paragraph">
                    <wp:posOffset>40005</wp:posOffset>
                  </wp:positionV>
                  <wp:extent cx="2220595" cy="2117725"/>
                  <wp:effectExtent l="0" t="0" r="8255" b="0"/>
                  <wp:wrapSquare wrapText="bothSides"/>
                  <wp:docPr id="6223028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0595" cy="211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C1026" w14:textId="6BBDA089" w:rsidR="003D7D94" w:rsidRPr="00565AE6" w:rsidRDefault="003D7D94">
            <w:pPr>
              <w:rPr>
                <w:i/>
                <w:iCs/>
                <w:sz w:val="18"/>
                <w:szCs w:val="18"/>
                <w:lang w:val="en-US"/>
              </w:rPr>
            </w:pPr>
          </w:p>
          <w:p w14:paraId="685337E7" w14:textId="178F81B9" w:rsidR="0018754A" w:rsidRPr="00565AE6" w:rsidRDefault="0018754A">
            <w:pPr>
              <w:rPr>
                <w:i/>
                <w:iCs/>
                <w:sz w:val="18"/>
                <w:szCs w:val="18"/>
                <w:lang w:val="en-US"/>
              </w:rPr>
            </w:pPr>
          </w:p>
          <w:p w14:paraId="77AAC10B" w14:textId="77777777" w:rsidR="0018754A" w:rsidRPr="00565AE6" w:rsidRDefault="0018754A">
            <w:pPr>
              <w:rPr>
                <w:i/>
                <w:iCs/>
                <w:sz w:val="18"/>
                <w:szCs w:val="18"/>
                <w:lang w:val="en-US"/>
              </w:rPr>
            </w:pPr>
          </w:p>
          <w:p w14:paraId="7966F138" w14:textId="77777777" w:rsidR="0018754A" w:rsidRPr="00565AE6" w:rsidRDefault="0018754A">
            <w:pPr>
              <w:rPr>
                <w:i/>
                <w:iCs/>
                <w:sz w:val="18"/>
                <w:szCs w:val="18"/>
                <w:lang w:val="en-US"/>
              </w:rPr>
            </w:pPr>
          </w:p>
          <w:p w14:paraId="13B75ECE" w14:textId="77777777" w:rsidR="0018754A" w:rsidRPr="00565AE6" w:rsidRDefault="0018754A">
            <w:pPr>
              <w:rPr>
                <w:i/>
                <w:iCs/>
                <w:sz w:val="18"/>
                <w:szCs w:val="18"/>
                <w:lang w:val="en-US"/>
              </w:rPr>
            </w:pPr>
          </w:p>
          <w:p w14:paraId="640336B0" w14:textId="73E9F470" w:rsidR="005F703B" w:rsidRPr="00565AE6" w:rsidRDefault="005F703B">
            <w:pPr>
              <w:rPr>
                <w:i/>
                <w:iCs/>
                <w:sz w:val="18"/>
                <w:szCs w:val="18"/>
                <w:lang w:val="en-US"/>
              </w:rPr>
            </w:pPr>
          </w:p>
          <w:p w14:paraId="5A2BE4CF" w14:textId="5F018619" w:rsidR="005F703B" w:rsidRPr="00565AE6" w:rsidRDefault="005F703B">
            <w:pPr>
              <w:rPr>
                <w:i/>
                <w:iCs/>
                <w:sz w:val="18"/>
                <w:szCs w:val="18"/>
                <w:lang w:val="en-US"/>
              </w:rPr>
            </w:pPr>
          </w:p>
          <w:p w14:paraId="6CC19168" w14:textId="65D1211E" w:rsidR="005F703B" w:rsidRPr="00565AE6" w:rsidRDefault="005F703B">
            <w:pPr>
              <w:rPr>
                <w:i/>
                <w:iCs/>
                <w:sz w:val="18"/>
                <w:szCs w:val="18"/>
                <w:lang w:val="en-US"/>
              </w:rPr>
            </w:pPr>
          </w:p>
          <w:p w14:paraId="2F7E7534" w14:textId="4C8F88BC" w:rsidR="005F703B" w:rsidRPr="00565AE6" w:rsidRDefault="0018754A">
            <w:pPr>
              <w:rPr>
                <w:rFonts w:ascii="Times New Roman" w:hAnsi="Times New Roman" w:cs="Times New Roman"/>
                <w:sz w:val="18"/>
                <w:szCs w:val="18"/>
                <w:lang w:val="en-US"/>
              </w:rPr>
            </w:pPr>
            <w:r w:rsidRPr="00565AE6">
              <w:rPr>
                <w:rFonts w:ascii="Times New Roman" w:hAnsi="Times New Roman" w:cs="Times New Roman"/>
                <w:sz w:val="18"/>
                <w:szCs w:val="18"/>
                <w:lang w:val="en-US"/>
              </w:rPr>
              <w:t>CS Bushumba : Salle d’accouchement à connecter à l’eau</w:t>
            </w:r>
          </w:p>
          <w:p w14:paraId="5D937735" w14:textId="2C53E341" w:rsidR="005F703B" w:rsidRPr="00565AE6" w:rsidRDefault="005F703B">
            <w:pPr>
              <w:rPr>
                <w:rFonts w:ascii="Times New Roman" w:hAnsi="Times New Roman" w:cs="Times New Roman"/>
                <w:i/>
                <w:iCs/>
                <w:sz w:val="18"/>
                <w:szCs w:val="18"/>
                <w:lang w:val="en-US"/>
              </w:rPr>
            </w:pPr>
          </w:p>
          <w:p w14:paraId="637594E2" w14:textId="47931F5F" w:rsidR="005F703B" w:rsidRPr="00565AE6" w:rsidRDefault="007A6BF5">
            <w:pPr>
              <w:rPr>
                <w:rFonts w:ascii="Times New Roman" w:hAnsi="Times New Roman" w:cs="Times New Roman"/>
                <w:i/>
                <w:iCs/>
                <w:sz w:val="18"/>
                <w:szCs w:val="18"/>
                <w:lang w:val="en-US"/>
              </w:rPr>
            </w:pPr>
            <w:r w:rsidRPr="00565AE6">
              <w:rPr>
                <w:rStyle w:val="wacimagecontainer"/>
                <w:rFonts w:ascii="Segoe UI" w:hAnsi="Segoe UI" w:cs="Segoe UI"/>
                <w:noProof/>
                <w:color w:val="000000"/>
                <w:sz w:val="18"/>
                <w:szCs w:val="18"/>
              </w:rPr>
              <w:drawing>
                <wp:anchor distT="0" distB="0" distL="114300" distR="114300" simplePos="0" relativeHeight="251830272" behindDoc="0" locked="0" layoutInCell="1" allowOverlap="1" wp14:anchorId="6B8FE676" wp14:editId="79C619EE">
                  <wp:simplePos x="0" y="0"/>
                  <wp:positionH relativeFrom="column">
                    <wp:posOffset>46990</wp:posOffset>
                  </wp:positionH>
                  <wp:positionV relativeFrom="paragraph">
                    <wp:posOffset>33020</wp:posOffset>
                  </wp:positionV>
                  <wp:extent cx="2940050" cy="2205990"/>
                  <wp:effectExtent l="0" t="0" r="0" b="0"/>
                  <wp:wrapSquare wrapText="bothSides"/>
                  <wp:docPr id="10395236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0050" cy="220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B8D3C" w14:textId="3F374D09" w:rsidR="005F703B" w:rsidRPr="00565AE6" w:rsidRDefault="005F703B">
            <w:pPr>
              <w:rPr>
                <w:rFonts w:ascii="Times New Roman" w:hAnsi="Times New Roman" w:cs="Times New Roman"/>
                <w:i/>
                <w:iCs/>
                <w:sz w:val="18"/>
                <w:szCs w:val="18"/>
                <w:lang w:val="en-US"/>
              </w:rPr>
            </w:pPr>
          </w:p>
          <w:p w14:paraId="5D88B9E0" w14:textId="77777777" w:rsidR="005F703B" w:rsidRPr="00565AE6" w:rsidRDefault="005F703B">
            <w:pPr>
              <w:rPr>
                <w:rFonts w:ascii="Times New Roman" w:hAnsi="Times New Roman" w:cs="Times New Roman"/>
                <w:i/>
                <w:iCs/>
                <w:sz w:val="18"/>
                <w:szCs w:val="18"/>
                <w:lang w:val="en-US"/>
              </w:rPr>
            </w:pPr>
          </w:p>
          <w:p w14:paraId="56465BE8" w14:textId="77777777" w:rsidR="005F703B" w:rsidRPr="00565AE6" w:rsidRDefault="005F703B">
            <w:pPr>
              <w:rPr>
                <w:rFonts w:ascii="Times New Roman" w:hAnsi="Times New Roman" w:cs="Times New Roman"/>
                <w:i/>
                <w:iCs/>
                <w:sz w:val="18"/>
                <w:szCs w:val="18"/>
                <w:lang w:val="en-US"/>
              </w:rPr>
            </w:pPr>
          </w:p>
          <w:p w14:paraId="036517DB" w14:textId="77777777" w:rsidR="005F703B" w:rsidRPr="00565AE6" w:rsidRDefault="005F703B">
            <w:pPr>
              <w:rPr>
                <w:rFonts w:ascii="Times New Roman" w:hAnsi="Times New Roman" w:cs="Times New Roman"/>
                <w:i/>
                <w:iCs/>
                <w:sz w:val="18"/>
                <w:szCs w:val="18"/>
                <w:lang w:val="en-US"/>
              </w:rPr>
            </w:pPr>
          </w:p>
          <w:p w14:paraId="01B15A5F" w14:textId="77777777" w:rsidR="005F703B" w:rsidRPr="00565AE6" w:rsidRDefault="005F703B">
            <w:pPr>
              <w:rPr>
                <w:rFonts w:ascii="Times New Roman" w:hAnsi="Times New Roman" w:cs="Times New Roman"/>
                <w:i/>
                <w:iCs/>
                <w:sz w:val="18"/>
                <w:szCs w:val="18"/>
                <w:lang w:val="en-US"/>
              </w:rPr>
            </w:pPr>
          </w:p>
          <w:p w14:paraId="3A8633C0" w14:textId="77777777" w:rsidR="007A6BF5" w:rsidRPr="00565AE6" w:rsidRDefault="007A6BF5">
            <w:pPr>
              <w:rPr>
                <w:rFonts w:ascii="Times New Roman" w:hAnsi="Times New Roman" w:cs="Times New Roman"/>
                <w:i/>
                <w:iCs/>
                <w:sz w:val="18"/>
                <w:szCs w:val="18"/>
                <w:lang w:val="en-US"/>
              </w:rPr>
            </w:pPr>
          </w:p>
          <w:p w14:paraId="326A40E0" w14:textId="77777777" w:rsidR="007A6BF5" w:rsidRPr="00565AE6" w:rsidRDefault="007A6BF5">
            <w:pPr>
              <w:rPr>
                <w:rFonts w:ascii="Times New Roman" w:hAnsi="Times New Roman" w:cs="Times New Roman"/>
                <w:i/>
                <w:iCs/>
                <w:sz w:val="18"/>
                <w:szCs w:val="18"/>
                <w:lang w:val="en-US"/>
              </w:rPr>
            </w:pPr>
          </w:p>
          <w:p w14:paraId="67052240" w14:textId="77777777" w:rsidR="007A6BF5" w:rsidRPr="00565AE6" w:rsidRDefault="007A6BF5">
            <w:pPr>
              <w:rPr>
                <w:rFonts w:ascii="Times New Roman" w:hAnsi="Times New Roman" w:cs="Times New Roman"/>
                <w:i/>
                <w:iCs/>
                <w:sz w:val="18"/>
                <w:szCs w:val="18"/>
                <w:lang w:val="en-US"/>
              </w:rPr>
            </w:pPr>
          </w:p>
          <w:p w14:paraId="5221F966" w14:textId="12794C99" w:rsidR="004264A2" w:rsidRPr="00565AE6" w:rsidRDefault="007A6BF5">
            <w:pPr>
              <w:rPr>
                <w:rFonts w:ascii="Times New Roman" w:hAnsi="Times New Roman" w:cs="Times New Roman"/>
                <w:i/>
                <w:iCs/>
                <w:sz w:val="18"/>
                <w:szCs w:val="18"/>
              </w:rPr>
            </w:pPr>
            <w:r>
              <w:rPr>
                <w:noProof/>
              </w:rPr>
              <w:lastRenderedPageBreak/>
              <w:drawing>
                <wp:anchor distT="0" distB="0" distL="114300" distR="114300" simplePos="0" relativeHeight="251815936" behindDoc="0" locked="0" layoutInCell="1" allowOverlap="1" wp14:anchorId="6418735F" wp14:editId="393678D3">
                  <wp:simplePos x="0" y="0"/>
                  <wp:positionH relativeFrom="column">
                    <wp:posOffset>46990</wp:posOffset>
                  </wp:positionH>
                  <wp:positionV relativeFrom="paragraph">
                    <wp:posOffset>256540</wp:posOffset>
                  </wp:positionV>
                  <wp:extent cx="2584450" cy="2850515"/>
                  <wp:effectExtent l="0" t="0" r="0" b="0"/>
                  <wp:wrapSquare wrapText="bothSides"/>
                  <wp:docPr id="1196803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4450" cy="2850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10CA" w:rsidRPr="00565AE6">
              <w:rPr>
                <w:rFonts w:ascii="Times New Roman" w:hAnsi="Times New Roman" w:cs="Times New Roman"/>
                <w:i/>
                <w:iCs/>
                <w:sz w:val="18"/>
                <w:szCs w:val="18"/>
              </w:rPr>
              <w:t xml:space="preserve">Plafond à aménager et mur à peindre Labo CS </w:t>
            </w:r>
            <w:proofErr w:type="spellStart"/>
            <w:r w:rsidR="00FD10CA" w:rsidRPr="00565AE6">
              <w:rPr>
                <w:rFonts w:ascii="Times New Roman" w:hAnsi="Times New Roman" w:cs="Times New Roman"/>
                <w:i/>
                <w:iCs/>
                <w:sz w:val="18"/>
                <w:szCs w:val="18"/>
              </w:rPr>
              <w:t>Bushumba</w:t>
            </w:r>
            <w:proofErr w:type="spellEnd"/>
          </w:p>
          <w:p w14:paraId="12016C0F" w14:textId="60E37E83" w:rsidR="005F703B" w:rsidRDefault="005F703B">
            <w:pPr>
              <w:rPr>
                <w:rFonts w:ascii="Times New Roman" w:hAnsi="Times New Roman" w:cs="Times New Roman"/>
                <w:sz w:val="18"/>
                <w:szCs w:val="18"/>
              </w:rPr>
            </w:pPr>
          </w:p>
          <w:p w14:paraId="20DCA9DF" w14:textId="77777777" w:rsidR="005F703B" w:rsidRDefault="005F703B">
            <w:pPr>
              <w:rPr>
                <w:rFonts w:ascii="Times New Roman" w:hAnsi="Times New Roman" w:cs="Times New Roman"/>
                <w:sz w:val="18"/>
                <w:szCs w:val="18"/>
              </w:rPr>
            </w:pPr>
          </w:p>
          <w:p w14:paraId="4CD297CA" w14:textId="77777777" w:rsidR="005F703B" w:rsidRDefault="005F703B">
            <w:pPr>
              <w:rPr>
                <w:rFonts w:ascii="Times New Roman" w:hAnsi="Times New Roman" w:cs="Times New Roman"/>
                <w:sz w:val="18"/>
                <w:szCs w:val="18"/>
              </w:rPr>
            </w:pPr>
          </w:p>
          <w:p w14:paraId="53199DC9" w14:textId="77777777" w:rsidR="005F703B" w:rsidRDefault="005F703B">
            <w:pPr>
              <w:rPr>
                <w:rFonts w:ascii="Times New Roman" w:hAnsi="Times New Roman" w:cs="Times New Roman"/>
                <w:sz w:val="18"/>
                <w:szCs w:val="18"/>
              </w:rPr>
            </w:pPr>
          </w:p>
          <w:p w14:paraId="48C3164F" w14:textId="77777777" w:rsidR="005F703B" w:rsidRDefault="005F703B">
            <w:pPr>
              <w:rPr>
                <w:rFonts w:ascii="Times New Roman" w:hAnsi="Times New Roman" w:cs="Times New Roman"/>
                <w:sz w:val="18"/>
                <w:szCs w:val="18"/>
              </w:rPr>
            </w:pPr>
          </w:p>
          <w:p w14:paraId="65BD4283" w14:textId="77777777" w:rsidR="005F703B" w:rsidRDefault="005F703B">
            <w:pPr>
              <w:rPr>
                <w:rFonts w:ascii="Times New Roman" w:hAnsi="Times New Roman" w:cs="Times New Roman"/>
                <w:sz w:val="18"/>
                <w:szCs w:val="18"/>
              </w:rPr>
            </w:pPr>
          </w:p>
          <w:p w14:paraId="36BC502F" w14:textId="77777777" w:rsidR="005F703B" w:rsidRDefault="005F703B">
            <w:pPr>
              <w:rPr>
                <w:rFonts w:ascii="Times New Roman" w:hAnsi="Times New Roman" w:cs="Times New Roman"/>
                <w:sz w:val="18"/>
                <w:szCs w:val="18"/>
              </w:rPr>
            </w:pPr>
          </w:p>
          <w:p w14:paraId="7AA4D737" w14:textId="77777777" w:rsidR="005F703B" w:rsidRDefault="005F703B">
            <w:pPr>
              <w:rPr>
                <w:rFonts w:ascii="Times New Roman" w:hAnsi="Times New Roman" w:cs="Times New Roman"/>
                <w:sz w:val="18"/>
                <w:szCs w:val="18"/>
              </w:rPr>
            </w:pPr>
          </w:p>
          <w:p w14:paraId="2894B75C" w14:textId="77777777" w:rsidR="005F703B" w:rsidRDefault="005F703B">
            <w:pPr>
              <w:rPr>
                <w:rFonts w:ascii="Times New Roman" w:hAnsi="Times New Roman" w:cs="Times New Roman"/>
                <w:sz w:val="18"/>
                <w:szCs w:val="18"/>
              </w:rPr>
            </w:pPr>
          </w:p>
          <w:p w14:paraId="3376A4B9" w14:textId="70A4A82D" w:rsidR="005F703B" w:rsidRDefault="005F703B">
            <w:pPr>
              <w:rPr>
                <w:rFonts w:ascii="Times New Roman" w:hAnsi="Times New Roman" w:cs="Times New Roman"/>
                <w:sz w:val="18"/>
                <w:szCs w:val="18"/>
              </w:rPr>
            </w:pPr>
          </w:p>
          <w:p w14:paraId="4DDC1028" w14:textId="46EA4B8B" w:rsidR="003D7D94" w:rsidRPr="00565AE6" w:rsidRDefault="004264A2">
            <w:pPr>
              <w:rPr>
                <w:rFonts w:ascii="Times New Roman" w:hAnsi="Times New Roman" w:cs="Times New Roman"/>
                <w:sz w:val="18"/>
                <w:szCs w:val="18"/>
              </w:rPr>
            </w:pPr>
            <w:proofErr w:type="spellStart"/>
            <w:r w:rsidRPr="00565AE6">
              <w:rPr>
                <w:rFonts w:ascii="Times New Roman" w:hAnsi="Times New Roman" w:cs="Times New Roman"/>
                <w:sz w:val="18"/>
                <w:szCs w:val="18"/>
              </w:rPr>
              <w:t>Bushumba</w:t>
            </w:r>
            <w:proofErr w:type="spellEnd"/>
            <w:r w:rsidRPr="00565AE6">
              <w:rPr>
                <w:rFonts w:ascii="Times New Roman" w:hAnsi="Times New Roman" w:cs="Times New Roman"/>
                <w:sz w:val="18"/>
                <w:szCs w:val="18"/>
              </w:rPr>
              <w:t xml:space="preserve"> tank à </w:t>
            </w:r>
            <w:proofErr w:type="gramStart"/>
            <w:r w:rsidRPr="00565AE6">
              <w:rPr>
                <w:rFonts w:ascii="Times New Roman" w:hAnsi="Times New Roman" w:cs="Times New Roman"/>
                <w:sz w:val="18"/>
                <w:szCs w:val="18"/>
              </w:rPr>
              <w:t>raccorder  et</w:t>
            </w:r>
            <w:proofErr w:type="gramEnd"/>
            <w:r w:rsidRPr="00565AE6">
              <w:rPr>
                <w:rFonts w:ascii="Times New Roman" w:hAnsi="Times New Roman" w:cs="Times New Roman"/>
                <w:sz w:val="18"/>
                <w:szCs w:val="18"/>
              </w:rPr>
              <w:t xml:space="preserve"> séparer les eaux de pluies de l’eau potable</w:t>
            </w:r>
          </w:p>
          <w:p w14:paraId="4D445531" w14:textId="1332DFE7" w:rsidR="00FD10CA" w:rsidRDefault="00FD10CA">
            <w:pPr>
              <w:rPr>
                <w:rFonts w:ascii="Times New Roman" w:hAnsi="Times New Roman" w:cs="Times New Roman"/>
                <w:i/>
                <w:iCs/>
                <w:sz w:val="18"/>
                <w:szCs w:val="18"/>
                <w:lang w:val="fr-FR"/>
              </w:rPr>
            </w:pPr>
          </w:p>
          <w:p w14:paraId="72591F92" w14:textId="77777777" w:rsidR="0018754A" w:rsidRDefault="0018754A">
            <w:pPr>
              <w:rPr>
                <w:rFonts w:ascii="Times New Roman" w:hAnsi="Times New Roman" w:cs="Times New Roman"/>
                <w:i/>
                <w:iCs/>
                <w:sz w:val="18"/>
                <w:szCs w:val="18"/>
                <w:lang w:val="fr-FR"/>
              </w:rPr>
            </w:pPr>
          </w:p>
          <w:p w14:paraId="550AB378" w14:textId="58276D75" w:rsidR="005F703B" w:rsidRDefault="005F703B">
            <w:pPr>
              <w:rPr>
                <w:rFonts w:ascii="Times New Roman" w:hAnsi="Times New Roman" w:cs="Times New Roman"/>
                <w:i/>
                <w:iCs/>
                <w:sz w:val="18"/>
                <w:szCs w:val="18"/>
                <w:lang w:val="fr-FR"/>
              </w:rPr>
            </w:pPr>
          </w:p>
          <w:p w14:paraId="7AD0E24C" w14:textId="77777777" w:rsidR="005F703B" w:rsidRDefault="005F703B">
            <w:pPr>
              <w:rPr>
                <w:rFonts w:ascii="Times New Roman" w:hAnsi="Times New Roman" w:cs="Times New Roman"/>
                <w:i/>
                <w:iCs/>
                <w:sz w:val="18"/>
                <w:szCs w:val="18"/>
                <w:lang w:val="fr-FR"/>
              </w:rPr>
            </w:pPr>
          </w:p>
          <w:p w14:paraId="2B19E5B6" w14:textId="77777777" w:rsidR="005F703B" w:rsidRDefault="005F703B">
            <w:pPr>
              <w:rPr>
                <w:rFonts w:ascii="Times New Roman" w:hAnsi="Times New Roman" w:cs="Times New Roman"/>
                <w:i/>
                <w:iCs/>
                <w:sz w:val="18"/>
                <w:szCs w:val="18"/>
                <w:lang w:val="fr-FR"/>
              </w:rPr>
            </w:pPr>
          </w:p>
          <w:p w14:paraId="63A0D618" w14:textId="77777777" w:rsidR="005F703B" w:rsidRDefault="005F703B">
            <w:pPr>
              <w:rPr>
                <w:rFonts w:ascii="Times New Roman" w:hAnsi="Times New Roman" w:cs="Times New Roman"/>
                <w:i/>
                <w:iCs/>
                <w:sz w:val="18"/>
                <w:szCs w:val="18"/>
                <w:lang w:val="fr-FR"/>
              </w:rPr>
            </w:pPr>
          </w:p>
          <w:p w14:paraId="4DE86FA1" w14:textId="21C4499B" w:rsidR="005F703B" w:rsidRDefault="007A6BF5">
            <w:pPr>
              <w:rPr>
                <w:rFonts w:ascii="Times New Roman" w:hAnsi="Times New Roman" w:cs="Times New Roman"/>
                <w:i/>
                <w:iCs/>
                <w:sz w:val="18"/>
                <w:szCs w:val="18"/>
                <w:lang w:val="fr-FR"/>
              </w:rPr>
            </w:pPr>
            <w:r>
              <w:rPr>
                <w:noProof/>
              </w:rPr>
              <w:drawing>
                <wp:anchor distT="0" distB="0" distL="114300" distR="114300" simplePos="0" relativeHeight="251842560" behindDoc="0" locked="0" layoutInCell="1" allowOverlap="1" wp14:anchorId="2E902000" wp14:editId="52C69898">
                  <wp:simplePos x="0" y="0"/>
                  <wp:positionH relativeFrom="column">
                    <wp:posOffset>62865</wp:posOffset>
                  </wp:positionH>
                  <wp:positionV relativeFrom="paragraph">
                    <wp:posOffset>74295</wp:posOffset>
                  </wp:positionV>
                  <wp:extent cx="2513965" cy="1885950"/>
                  <wp:effectExtent l="0" t="0" r="0" b="0"/>
                  <wp:wrapSquare wrapText="bothSides"/>
                  <wp:docPr id="1439955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396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1C939" w14:textId="14EDF427" w:rsidR="007A6BF5" w:rsidRDefault="007A6BF5">
            <w:pPr>
              <w:rPr>
                <w:rFonts w:ascii="Times New Roman" w:hAnsi="Times New Roman" w:cs="Times New Roman"/>
                <w:i/>
                <w:iCs/>
                <w:sz w:val="18"/>
                <w:szCs w:val="18"/>
                <w:lang w:val="fr-FR"/>
              </w:rPr>
            </w:pPr>
          </w:p>
          <w:p w14:paraId="1A9446EE" w14:textId="77777777" w:rsidR="007A6BF5" w:rsidRDefault="007A6BF5">
            <w:pPr>
              <w:rPr>
                <w:rFonts w:ascii="Times New Roman" w:hAnsi="Times New Roman" w:cs="Times New Roman"/>
                <w:i/>
                <w:iCs/>
                <w:sz w:val="18"/>
                <w:szCs w:val="18"/>
                <w:lang w:val="fr-FR"/>
              </w:rPr>
            </w:pPr>
          </w:p>
          <w:p w14:paraId="4DFBB921" w14:textId="77777777" w:rsidR="007A6BF5" w:rsidRDefault="007A6BF5">
            <w:pPr>
              <w:rPr>
                <w:rFonts w:ascii="Times New Roman" w:hAnsi="Times New Roman" w:cs="Times New Roman"/>
                <w:i/>
                <w:iCs/>
                <w:sz w:val="18"/>
                <w:szCs w:val="18"/>
                <w:lang w:val="fr-FR"/>
              </w:rPr>
            </w:pPr>
          </w:p>
          <w:p w14:paraId="2CDC43C0" w14:textId="77777777" w:rsidR="007A6BF5" w:rsidRDefault="007A6BF5">
            <w:pPr>
              <w:rPr>
                <w:rFonts w:ascii="Times New Roman" w:hAnsi="Times New Roman" w:cs="Times New Roman"/>
                <w:i/>
                <w:iCs/>
                <w:sz w:val="18"/>
                <w:szCs w:val="18"/>
                <w:lang w:val="fr-FR"/>
              </w:rPr>
            </w:pPr>
          </w:p>
          <w:p w14:paraId="44E7AD3E" w14:textId="77777777" w:rsidR="005F703B" w:rsidRDefault="005F703B">
            <w:pPr>
              <w:rPr>
                <w:rFonts w:ascii="Times New Roman" w:hAnsi="Times New Roman" w:cs="Times New Roman"/>
                <w:i/>
                <w:iCs/>
                <w:sz w:val="18"/>
                <w:szCs w:val="18"/>
                <w:lang w:val="fr-FR"/>
              </w:rPr>
            </w:pPr>
          </w:p>
          <w:p w14:paraId="7323C9D1" w14:textId="77777777" w:rsidR="007A6BF5" w:rsidRDefault="007A6BF5">
            <w:pPr>
              <w:rPr>
                <w:rFonts w:ascii="Times New Roman" w:hAnsi="Times New Roman" w:cs="Times New Roman"/>
                <w:i/>
                <w:iCs/>
                <w:sz w:val="18"/>
                <w:szCs w:val="18"/>
                <w:lang w:val="fr-FR"/>
              </w:rPr>
            </w:pPr>
          </w:p>
          <w:p w14:paraId="649E57F2" w14:textId="77777777" w:rsidR="007A6BF5" w:rsidRDefault="007A6BF5">
            <w:pPr>
              <w:rPr>
                <w:rFonts w:ascii="Times New Roman" w:hAnsi="Times New Roman" w:cs="Times New Roman"/>
                <w:i/>
                <w:iCs/>
                <w:sz w:val="18"/>
                <w:szCs w:val="18"/>
                <w:lang w:val="fr-FR"/>
              </w:rPr>
            </w:pPr>
          </w:p>
          <w:p w14:paraId="4DDC1029" w14:textId="603ECF2A" w:rsidR="003D7D94" w:rsidRPr="00565AE6" w:rsidRDefault="00FD79E8">
            <w:pPr>
              <w:rPr>
                <w:rFonts w:ascii="Times New Roman" w:hAnsi="Times New Roman" w:cs="Times New Roman"/>
                <w:i/>
                <w:iCs/>
                <w:sz w:val="18"/>
                <w:szCs w:val="18"/>
                <w:lang w:val="fr-FR"/>
              </w:rPr>
            </w:pPr>
            <w:r w:rsidRPr="00565AE6">
              <w:rPr>
                <w:rFonts w:ascii="Times New Roman" w:hAnsi="Times New Roman" w:cs="Times New Roman"/>
                <w:i/>
                <w:iCs/>
                <w:sz w:val="18"/>
                <w:szCs w:val="18"/>
                <w:lang w:val="fr-FR"/>
              </w:rPr>
              <w:lastRenderedPageBreak/>
              <w:t xml:space="preserve">CS </w:t>
            </w:r>
            <w:proofErr w:type="spellStart"/>
            <w:proofErr w:type="gramStart"/>
            <w:r w:rsidRPr="00565AE6">
              <w:rPr>
                <w:rFonts w:ascii="Times New Roman" w:hAnsi="Times New Roman" w:cs="Times New Roman"/>
                <w:i/>
                <w:iCs/>
                <w:sz w:val="18"/>
                <w:szCs w:val="18"/>
                <w:lang w:val="fr-FR"/>
              </w:rPr>
              <w:t>Bushumba</w:t>
            </w:r>
            <w:proofErr w:type="spellEnd"/>
            <w:r w:rsidRPr="00565AE6">
              <w:rPr>
                <w:rFonts w:ascii="Times New Roman" w:hAnsi="Times New Roman" w:cs="Times New Roman"/>
                <w:i/>
                <w:iCs/>
                <w:sz w:val="18"/>
                <w:szCs w:val="18"/>
                <w:lang w:val="fr-FR"/>
              </w:rPr>
              <w:t>:</w:t>
            </w:r>
            <w:proofErr w:type="gramEnd"/>
            <w:r w:rsidRPr="00565AE6">
              <w:rPr>
                <w:rFonts w:ascii="Times New Roman" w:hAnsi="Times New Roman" w:cs="Times New Roman"/>
                <w:i/>
                <w:iCs/>
                <w:sz w:val="18"/>
                <w:szCs w:val="18"/>
                <w:lang w:val="fr-FR"/>
              </w:rPr>
              <w:t xml:space="preserve"> Peinture fanée dans la salle OBS des enfants</w:t>
            </w:r>
            <w:r w:rsidR="004264A2" w:rsidRPr="00565AE6">
              <w:rPr>
                <w:rFonts w:ascii="Times New Roman" w:hAnsi="Times New Roman" w:cs="Times New Roman"/>
                <w:i/>
                <w:iCs/>
                <w:sz w:val="18"/>
                <w:szCs w:val="18"/>
                <w:lang w:val="fr-FR"/>
              </w:rPr>
              <w:t xml:space="preserve"> et femmes</w:t>
            </w:r>
          </w:p>
        </w:tc>
        <w:tc>
          <w:tcPr>
            <w:tcW w:w="3685" w:type="dxa"/>
            <w:gridSpan w:val="2"/>
          </w:tcPr>
          <w:p w14:paraId="4DDC102A" w14:textId="77777777" w:rsidR="003D7D94" w:rsidRDefault="00FD79E8">
            <w:r>
              <w:lastRenderedPageBreak/>
              <w:t xml:space="preserve">Pour le centre de santé de </w:t>
            </w:r>
            <w:proofErr w:type="spellStart"/>
            <w:r>
              <w:t>Bushumba</w:t>
            </w:r>
            <w:proofErr w:type="spellEnd"/>
            <w:r>
              <w:t xml:space="preserve">, il exister un système d’approvisionnement en eau mais qui est défectueux au niveau de la maternité. Les tuyaux existants ne ravitaillent pas la maternité qui pourtant restent un service important même clé pour le GCA. Il y a besoin de connecter la maternité en eau en rallongeant le réseau de distribution par des tuyaux. Le bâtiment ayant aussi besoin de petites réparations, il y a besoins de remplacer les planches qui pourrissent et de remplacer la peinture des murs du labo, il y a aussi besoin de remplacer les </w:t>
            </w:r>
            <w:r>
              <w:lastRenderedPageBreak/>
              <w:t>planches dans le OBS enfants et de rafraîchir la peinture de la salle des jeunes qui sert aussi de salle pour les séances de CPN, CPS et CPON.</w:t>
            </w:r>
          </w:p>
          <w:p w14:paraId="4DDC102B" w14:textId="77777777" w:rsidR="003D7D94" w:rsidRPr="00322584" w:rsidRDefault="00FD79E8">
            <w:r w:rsidRPr="00322584">
              <w:t xml:space="preserve">1. </w:t>
            </w:r>
            <w:r w:rsidRPr="000B47BB">
              <w:t>R</w:t>
            </w:r>
            <w:r>
              <w:t xml:space="preserve">accorder la maternité en eau. Pour ce faire il nous faudra creuser les tranchées, de poser les tuyaux, remblayer et connecter la maternité en eau. Nous utiliserons des tuyaux, un collier de prise en charge, des adaptateurs, des connecteurs, des </w:t>
            </w:r>
            <w:proofErr w:type="spellStart"/>
            <w:r>
              <w:t>nipples</w:t>
            </w:r>
            <w:proofErr w:type="spellEnd"/>
            <w:r>
              <w:t>, des vannes etc…</w:t>
            </w:r>
            <w:proofErr w:type="spellStart"/>
            <w:r>
              <w:t>cfr</w:t>
            </w:r>
            <w:proofErr w:type="spellEnd"/>
            <w:r>
              <w:t xml:space="preserve"> </w:t>
            </w:r>
            <w:proofErr w:type="spellStart"/>
            <w:r>
              <w:t>dévis</w:t>
            </w:r>
            <w:proofErr w:type="spellEnd"/>
            <w:r>
              <w:t>).</w:t>
            </w:r>
          </w:p>
          <w:p w14:paraId="4DDC102C" w14:textId="77777777" w:rsidR="003D7D94" w:rsidRPr="00322584" w:rsidRDefault="00FD79E8">
            <w:r>
              <w:t>2</w:t>
            </w:r>
            <w:r w:rsidRPr="00322584">
              <w:t>. Ré</w:t>
            </w:r>
            <w:r>
              <w:t>para</w:t>
            </w:r>
            <w:r w:rsidRPr="00322584">
              <w:t>tion partielle du bloc labo</w:t>
            </w:r>
            <w:r>
              <w:t xml:space="preserve">. Remplacer les planches et </w:t>
            </w:r>
            <w:proofErr w:type="spellStart"/>
            <w:r>
              <w:t>unallites</w:t>
            </w:r>
            <w:proofErr w:type="spellEnd"/>
            <w:r>
              <w:t xml:space="preserve"> pourries et peindre le plafond ainsi que les murs.</w:t>
            </w:r>
          </w:p>
          <w:p w14:paraId="4DDC102D" w14:textId="77777777" w:rsidR="003D7D94" w:rsidRPr="00322584" w:rsidRDefault="00FD79E8">
            <w:r>
              <w:t>3</w:t>
            </w:r>
            <w:r w:rsidRPr="00322584">
              <w:t xml:space="preserve">. </w:t>
            </w:r>
            <w:r>
              <w:t>Ajouter</w:t>
            </w:r>
            <w:r w:rsidRPr="00322584">
              <w:t xml:space="preserve"> un tank pour </w:t>
            </w:r>
            <w:r>
              <w:t xml:space="preserve">la </w:t>
            </w:r>
            <w:r w:rsidRPr="00322584">
              <w:t>réserve d’eau potable</w:t>
            </w:r>
            <w:r>
              <w:t>. Ceci consistera à fixer le tank d’eau et de compléter l’installation du circuit de plomberie qui pour l’instant est incomplet. Ceci nécessitera l’usage et l’installation d’un raccord tank, un manchon et un robinet.</w:t>
            </w:r>
          </w:p>
          <w:p w14:paraId="4DDC102E" w14:textId="77777777" w:rsidR="003D7D94" w:rsidRPr="00322584" w:rsidRDefault="00FD79E8">
            <w:r>
              <w:t>4</w:t>
            </w:r>
            <w:r w:rsidRPr="00322584">
              <w:t xml:space="preserve">. Réhabilitation partielle OBS enfants </w:t>
            </w:r>
            <w:r>
              <w:t xml:space="preserve">Remplacer les planches et </w:t>
            </w:r>
            <w:proofErr w:type="spellStart"/>
            <w:r>
              <w:t>unallites</w:t>
            </w:r>
            <w:proofErr w:type="spellEnd"/>
            <w:r>
              <w:t xml:space="preserve"> pourries </w:t>
            </w:r>
            <w:r>
              <w:lastRenderedPageBreak/>
              <w:t>et peindre le plafond ainsi que les murs.</w:t>
            </w:r>
          </w:p>
          <w:p w14:paraId="657A19C2" w14:textId="77777777" w:rsidR="003D7D94" w:rsidRDefault="00FD79E8">
            <w:r>
              <w:t>5</w:t>
            </w:r>
            <w:r w:rsidRPr="00322584">
              <w:t>. Ré</w:t>
            </w:r>
            <w:r>
              <w:t>paration</w:t>
            </w:r>
            <w:r w:rsidRPr="00322584">
              <w:t xml:space="preserve"> partielle salle des jeunes</w:t>
            </w:r>
            <w:r>
              <w:t>. Il s’agit des travaux de peinture des murs.</w:t>
            </w:r>
          </w:p>
          <w:p w14:paraId="20CBD66A" w14:textId="4B086A01" w:rsidR="00FD10CA" w:rsidRDefault="00FD10CA">
            <w:r>
              <w:t xml:space="preserve">6. </w:t>
            </w:r>
            <w:r w:rsidRPr="00875E5A">
              <w:rPr>
                <w:color w:val="FF0000"/>
              </w:rPr>
              <w:t>Réparation d’une Borne fontaine à la clinique et 2 dans le village</w:t>
            </w:r>
            <w:r>
              <w:rPr>
                <w:color w:val="FF0000"/>
              </w:rPr>
              <w:t>, ceci accroitra la quantité d’eau distribuée dans la communauté.</w:t>
            </w:r>
          </w:p>
          <w:p w14:paraId="4DDC102F" w14:textId="74FFBAF8" w:rsidR="00FE0DE2" w:rsidRPr="00875E5A" w:rsidRDefault="00FE0DE2">
            <w:pPr>
              <w:rPr>
                <w:color w:val="FF0000"/>
              </w:rPr>
            </w:pPr>
          </w:p>
        </w:tc>
        <w:tc>
          <w:tcPr>
            <w:tcW w:w="0" w:type="auto"/>
          </w:tcPr>
          <w:p w14:paraId="4DDC1030" w14:textId="77777777" w:rsidR="003D7D94" w:rsidRDefault="00FD79E8">
            <w:r>
              <w:lastRenderedPageBreak/>
              <w:t>2.  Rafraichissement de la peinture bloc labo</w:t>
            </w:r>
          </w:p>
          <w:p w14:paraId="4DDC1031" w14:textId="77777777" w:rsidR="003D7D94" w:rsidRDefault="00FD79E8">
            <w:r>
              <w:t>4.  Rafraichissement de la peinture OBS enfants</w:t>
            </w:r>
          </w:p>
          <w:p w14:paraId="4DDC1032" w14:textId="77777777" w:rsidR="003D7D94" w:rsidRDefault="00FD79E8">
            <w:r>
              <w:t>5.  Rafraichissement de la peinture salle des jeunes</w:t>
            </w:r>
          </w:p>
          <w:p w14:paraId="4DDC1033" w14:textId="77777777" w:rsidR="003D7D94" w:rsidRPr="00322584" w:rsidRDefault="00FD79E8">
            <w:r>
              <w:t>Les couts relatifs à ces travaux sont mentionnés dans le devis (</w:t>
            </w:r>
            <w:proofErr w:type="spellStart"/>
            <w:r>
              <w:t>cfr</w:t>
            </w:r>
            <w:proofErr w:type="spellEnd"/>
            <w:r>
              <w:t xml:space="preserve"> Devis – feuille ‘’</w:t>
            </w:r>
            <w:proofErr w:type="gramStart"/>
            <w:r>
              <w:t>C.S</w:t>
            </w:r>
            <w:proofErr w:type="gramEnd"/>
            <w:r>
              <w:t xml:space="preserve"> BUSHUMBA’’)</w:t>
            </w:r>
          </w:p>
        </w:tc>
      </w:tr>
      <w:tr w:rsidR="00DE2FBC" w:rsidRPr="003F5963" w14:paraId="1AF9B7E5" w14:textId="77777777" w:rsidTr="00DE2FBC">
        <w:trPr>
          <w:trHeight w:val="257"/>
        </w:trPr>
        <w:tc>
          <w:tcPr>
            <w:tcW w:w="457" w:type="dxa"/>
          </w:tcPr>
          <w:p w14:paraId="25E528F2" w14:textId="77777777" w:rsidR="00DE2FBC" w:rsidRPr="00DC1578" w:rsidRDefault="00DE2FBC" w:rsidP="00DF590B">
            <w:pPr>
              <w:rPr>
                <w:color w:val="FF0000"/>
              </w:rPr>
            </w:pPr>
          </w:p>
        </w:tc>
        <w:tc>
          <w:tcPr>
            <w:tcW w:w="1046" w:type="dxa"/>
          </w:tcPr>
          <w:p w14:paraId="63608455" w14:textId="77777777" w:rsidR="00DE2FBC" w:rsidRPr="00DC1578" w:rsidRDefault="00DE2FBC" w:rsidP="00DF590B">
            <w:pPr>
              <w:rPr>
                <w:color w:val="FF0000"/>
              </w:rPr>
            </w:pPr>
            <w:proofErr w:type="spellStart"/>
            <w:r w:rsidRPr="00DC1578">
              <w:rPr>
                <w:color w:val="FF0000"/>
              </w:rPr>
              <w:t>Bweremana</w:t>
            </w:r>
            <w:proofErr w:type="spellEnd"/>
          </w:p>
        </w:tc>
        <w:tc>
          <w:tcPr>
            <w:tcW w:w="5550" w:type="dxa"/>
          </w:tcPr>
          <w:tbl>
            <w:tblPr>
              <w:tblW w:w="4425" w:type="dxa"/>
              <w:tblCellMar>
                <w:left w:w="10" w:type="dxa"/>
                <w:right w:w="10" w:type="dxa"/>
              </w:tblCellMar>
              <w:tblLook w:val="04A0" w:firstRow="1" w:lastRow="0" w:firstColumn="1" w:lastColumn="0" w:noHBand="0" w:noVBand="1"/>
            </w:tblPr>
            <w:tblGrid>
              <w:gridCol w:w="1419"/>
              <w:gridCol w:w="1500"/>
              <w:gridCol w:w="1506"/>
            </w:tblGrid>
            <w:tr w:rsidR="00DE2FBC" w:rsidRPr="00DC1578" w14:paraId="5F949468" w14:textId="77777777" w:rsidTr="00565AE6">
              <w:trPr>
                <w:trHeight w:val="1031"/>
              </w:trPr>
              <w:tc>
                <w:tcPr>
                  <w:tcW w:w="1419" w:type="dxa"/>
                  <w:tcBorders>
                    <w:top w:val="single" w:sz="4" w:space="0" w:color="auto"/>
                    <w:left w:val="single" w:sz="4" w:space="0" w:color="auto"/>
                    <w:bottom w:val="single" w:sz="4" w:space="0" w:color="auto"/>
                    <w:right w:val="single" w:sz="4" w:space="0" w:color="auto"/>
                  </w:tcBorders>
                  <w:shd w:val="clear" w:color="auto" w:fill="auto"/>
                  <w:noWrap/>
                  <w:hideMark/>
                </w:tcPr>
                <w:p w14:paraId="08C1A878" w14:textId="77777777" w:rsidR="00DE2FBC" w:rsidRPr="00DC1578" w:rsidRDefault="00DE2FBC" w:rsidP="00DF590B">
                  <w:pPr>
                    <w:spacing w:after="0" w:line="240" w:lineRule="auto"/>
                    <w:rPr>
                      <w:rFonts w:ascii="Calibri" w:eastAsia="Times New Roman" w:hAnsi="Calibri" w:cs="Calibri"/>
                      <w:color w:val="FF0000"/>
                      <w:kern w:val="0"/>
                      <w14:ligatures w14:val="none"/>
                    </w:rPr>
                  </w:pPr>
                  <w:r w:rsidRPr="00DC1578">
                    <w:rPr>
                      <w:color w:val="FF0000"/>
                    </w:rPr>
                    <w:t xml:space="preserve">BF </w:t>
                  </w:r>
                  <w:proofErr w:type="spellStart"/>
                  <w:r w:rsidRPr="00DC1578">
                    <w:rPr>
                      <w:color w:val="FF0000"/>
                    </w:rPr>
                    <w:t>Keshero</w:t>
                  </w:r>
                  <w:proofErr w:type="spellEnd"/>
                </w:p>
              </w:tc>
              <w:tc>
                <w:tcPr>
                  <w:tcW w:w="1500" w:type="dxa"/>
                  <w:tcBorders>
                    <w:top w:val="single" w:sz="4" w:space="0" w:color="auto"/>
                    <w:left w:val="nil"/>
                    <w:bottom w:val="single" w:sz="4" w:space="0" w:color="auto"/>
                    <w:right w:val="single" w:sz="4" w:space="0" w:color="auto"/>
                  </w:tcBorders>
                  <w:shd w:val="clear" w:color="auto" w:fill="auto"/>
                  <w:noWrap/>
                </w:tcPr>
                <w:p w14:paraId="0868B32D" w14:textId="77777777" w:rsidR="00DE2FBC" w:rsidRPr="003F5963" w:rsidRDefault="00DE2FBC" w:rsidP="00DF590B">
                  <w:pPr>
                    <w:spacing w:after="0" w:line="240" w:lineRule="auto"/>
                    <w:rPr>
                      <w:rFonts w:ascii="Calibri" w:eastAsia="Times New Roman" w:hAnsi="Calibri" w:cs="Calibri"/>
                      <w:color w:val="FF0000"/>
                      <w:kern w:val="0"/>
                      <w14:ligatures w14:val="none"/>
                    </w:rPr>
                  </w:pPr>
                  <w:r w:rsidRPr="003F5963">
                    <w:rPr>
                      <w:color w:val="FF0000"/>
                    </w:rPr>
                    <w:t>1°41'51.7"S</w:t>
                  </w:r>
                </w:p>
              </w:tc>
              <w:tc>
                <w:tcPr>
                  <w:tcW w:w="1506" w:type="dxa"/>
                  <w:tcBorders>
                    <w:top w:val="single" w:sz="4" w:space="0" w:color="auto"/>
                    <w:left w:val="nil"/>
                    <w:bottom w:val="single" w:sz="4" w:space="0" w:color="auto"/>
                    <w:right w:val="single" w:sz="4" w:space="0" w:color="auto"/>
                  </w:tcBorders>
                  <w:shd w:val="clear" w:color="auto" w:fill="auto"/>
                  <w:noWrap/>
                </w:tcPr>
                <w:p w14:paraId="33AE85F0" w14:textId="77777777" w:rsidR="00DE2FBC" w:rsidRPr="003F5963" w:rsidRDefault="00DE2FBC" w:rsidP="00DF590B">
                  <w:pPr>
                    <w:spacing w:after="0" w:line="240" w:lineRule="auto"/>
                    <w:rPr>
                      <w:rFonts w:ascii="Calibri" w:eastAsia="Times New Roman" w:hAnsi="Calibri" w:cs="Calibri"/>
                      <w:color w:val="FF0000"/>
                      <w:kern w:val="0"/>
                      <w14:ligatures w14:val="none"/>
                    </w:rPr>
                  </w:pPr>
                  <w:r w:rsidRPr="003F5963">
                    <w:rPr>
                      <w:color w:val="FF0000"/>
                    </w:rPr>
                    <w:t>28°59'02.4"E</w:t>
                  </w:r>
                </w:p>
              </w:tc>
            </w:tr>
            <w:tr w:rsidR="00DE2FBC" w:rsidRPr="00DC1578" w14:paraId="72C06941" w14:textId="77777777" w:rsidTr="00565AE6">
              <w:trPr>
                <w:trHeight w:val="1031"/>
              </w:trPr>
              <w:tc>
                <w:tcPr>
                  <w:tcW w:w="1419" w:type="dxa"/>
                  <w:tcBorders>
                    <w:top w:val="single" w:sz="4" w:space="0" w:color="auto"/>
                    <w:left w:val="single" w:sz="4" w:space="0" w:color="auto"/>
                    <w:bottom w:val="single" w:sz="4" w:space="0" w:color="auto"/>
                    <w:right w:val="single" w:sz="4" w:space="0" w:color="auto"/>
                  </w:tcBorders>
                  <w:shd w:val="clear" w:color="auto" w:fill="auto"/>
                  <w:noWrap/>
                </w:tcPr>
                <w:p w14:paraId="620E4334" w14:textId="77777777" w:rsidR="00DE2FBC" w:rsidRPr="00DC1578" w:rsidRDefault="00DE2FBC" w:rsidP="00DF590B">
                  <w:pPr>
                    <w:spacing w:after="0" w:line="240" w:lineRule="auto"/>
                    <w:rPr>
                      <w:rFonts w:ascii="Calibri" w:eastAsia="Times New Roman" w:hAnsi="Calibri" w:cs="Calibri"/>
                      <w:color w:val="FF0000"/>
                      <w:kern w:val="0"/>
                      <w14:ligatures w14:val="none"/>
                    </w:rPr>
                  </w:pPr>
                  <w:r w:rsidRPr="00DC1578">
                    <w:rPr>
                      <w:color w:val="FF0000"/>
                    </w:rPr>
                    <w:t xml:space="preserve">BF </w:t>
                  </w:r>
                  <w:proofErr w:type="spellStart"/>
                  <w:r w:rsidRPr="00DC1578">
                    <w:rPr>
                      <w:color w:val="FF0000"/>
                    </w:rPr>
                    <w:t>Katuunda</w:t>
                  </w:r>
                  <w:proofErr w:type="spellEnd"/>
                </w:p>
              </w:tc>
              <w:tc>
                <w:tcPr>
                  <w:tcW w:w="1500" w:type="dxa"/>
                  <w:tcBorders>
                    <w:top w:val="single" w:sz="4" w:space="0" w:color="auto"/>
                    <w:left w:val="nil"/>
                    <w:bottom w:val="single" w:sz="4" w:space="0" w:color="auto"/>
                    <w:right w:val="single" w:sz="4" w:space="0" w:color="auto"/>
                  </w:tcBorders>
                  <w:shd w:val="clear" w:color="auto" w:fill="auto"/>
                  <w:noWrap/>
                </w:tcPr>
                <w:p w14:paraId="58351188" w14:textId="77777777" w:rsidR="00DE2FBC" w:rsidRPr="003F5963" w:rsidRDefault="00DE2FBC" w:rsidP="00DF590B">
                  <w:pPr>
                    <w:spacing w:after="0" w:line="240" w:lineRule="auto"/>
                    <w:rPr>
                      <w:rFonts w:ascii="Calibri" w:eastAsia="Times New Roman" w:hAnsi="Calibri" w:cs="Calibri"/>
                      <w:color w:val="FF0000"/>
                      <w:kern w:val="0"/>
                      <w14:ligatures w14:val="none"/>
                    </w:rPr>
                  </w:pPr>
                  <w:r w:rsidRPr="003F5963">
                    <w:rPr>
                      <w:color w:val="FF0000"/>
                    </w:rPr>
                    <w:t>1°41'52.4"S</w:t>
                  </w:r>
                </w:p>
              </w:tc>
              <w:tc>
                <w:tcPr>
                  <w:tcW w:w="1506" w:type="dxa"/>
                  <w:tcBorders>
                    <w:top w:val="single" w:sz="4" w:space="0" w:color="auto"/>
                    <w:left w:val="nil"/>
                    <w:bottom w:val="single" w:sz="4" w:space="0" w:color="auto"/>
                    <w:right w:val="single" w:sz="4" w:space="0" w:color="auto"/>
                  </w:tcBorders>
                  <w:shd w:val="clear" w:color="auto" w:fill="auto"/>
                  <w:noWrap/>
                </w:tcPr>
                <w:p w14:paraId="06EE80FA" w14:textId="77777777" w:rsidR="00DE2FBC" w:rsidRPr="003F5963" w:rsidRDefault="00DE2FBC" w:rsidP="00DF590B">
                  <w:pPr>
                    <w:spacing w:after="0" w:line="240" w:lineRule="auto"/>
                    <w:rPr>
                      <w:rFonts w:ascii="Calibri" w:eastAsia="Times New Roman" w:hAnsi="Calibri" w:cs="Calibri"/>
                      <w:color w:val="FF0000"/>
                      <w:kern w:val="0"/>
                      <w14:ligatures w14:val="none"/>
                    </w:rPr>
                  </w:pPr>
                  <w:r w:rsidRPr="003F5963">
                    <w:rPr>
                      <w:color w:val="FF0000"/>
                    </w:rPr>
                    <w:t>28°58'47.6"E</w:t>
                  </w:r>
                </w:p>
              </w:tc>
            </w:tr>
            <w:tr w:rsidR="00DE2FBC" w:rsidRPr="00DC1578" w14:paraId="7CF7B49A" w14:textId="77777777" w:rsidTr="00565AE6">
              <w:trPr>
                <w:trHeight w:val="1031"/>
              </w:trPr>
              <w:tc>
                <w:tcPr>
                  <w:tcW w:w="1419" w:type="dxa"/>
                  <w:tcBorders>
                    <w:top w:val="single" w:sz="4" w:space="0" w:color="auto"/>
                    <w:left w:val="single" w:sz="4" w:space="0" w:color="auto"/>
                    <w:bottom w:val="single" w:sz="4" w:space="0" w:color="auto"/>
                    <w:right w:val="single" w:sz="4" w:space="0" w:color="auto"/>
                  </w:tcBorders>
                  <w:shd w:val="clear" w:color="auto" w:fill="auto"/>
                  <w:noWrap/>
                </w:tcPr>
                <w:p w14:paraId="5A92DFBE" w14:textId="77777777" w:rsidR="00DE2FBC" w:rsidRPr="00DC1578" w:rsidRDefault="00DE2FBC" w:rsidP="00DF590B">
                  <w:pPr>
                    <w:spacing w:after="0" w:line="240" w:lineRule="auto"/>
                    <w:rPr>
                      <w:rFonts w:ascii="Calibri" w:eastAsia="Times New Roman" w:hAnsi="Calibri" w:cs="Calibri"/>
                      <w:color w:val="FF0000"/>
                      <w:kern w:val="0"/>
                      <w14:ligatures w14:val="none"/>
                    </w:rPr>
                  </w:pPr>
                  <w:r w:rsidRPr="00DC1578">
                    <w:rPr>
                      <w:color w:val="FF0000"/>
                    </w:rPr>
                    <w:t xml:space="preserve">BF </w:t>
                  </w:r>
                  <w:proofErr w:type="spellStart"/>
                  <w:r w:rsidRPr="00DC1578">
                    <w:rPr>
                      <w:color w:val="FF0000"/>
                    </w:rPr>
                    <w:t>Buruho</w:t>
                  </w:r>
                  <w:proofErr w:type="spellEnd"/>
                </w:p>
              </w:tc>
              <w:tc>
                <w:tcPr>
                  <w:tcW w:w="1500" w:type="dxa"/>
                  <w:tcBorders>
                    <w:top w:val="single" w:sz="4" w:space="0" w:color="auto"/>
                    <w:left w:val="nil"/>
                    <w:bottom w:val="single" w:sz="4" w:space="0" w:color="auto"/>
                    <w:right w:val="single" w:sz="4" w:space="0" w:color="auto"/>
                  </w:tcBorders>
                  <w:shd w:val="clear" w:color="auto" w:fill="auto"/>
                  <w:noWrap/>
                </w:tcPr>
                <w:p w14:paraId="4F9E630D" w14:textId="77777777" w:rsidR="00DE2FBC" w:rsidRPr="003F5963" w:rsidRDefault="00DE2FBC" w:rsidP="00DF590B">
                  <w:pPr>
                    <w:spacing w:after="0" w:line="240" w:lineRule="auto"/>
                    <w:rPr>
                      <w:rFonts w:ascii="Calibri" w:eastAsia="Times New Roman" w:hAnsi="Calibri" w:cs="Calibri"/>
                      <w:color w:val="FF0000"/>
                      <w:kern w:val="0"/>
                      <w14:ligatures w14:val="none"/>
                    </w:rPr>
                  </w:pPr>
                  <w:r w:rsidRPr="003F5963">
                    <w:rPr>
                      <w:color w:val="FF0000"/>
                    </w:rPr>
                    <w:t>1°41'47.7"S</w:t>
                  </w:r>
                </w:p>
              </w:tc>
              <w:tc>
                <w:tcPr>
                  <w:tcW w:w="1506" w:type="dxa"/>
                  <w:tcBorders>
                    <w:top w:val="single" w:sz="4" w:space="0" w:color="auto"/>
                    <w:left w:val="nil"/>
                    <w:bottom w:val="single" w:sz="4" w:space="0" w:color="auto"/>
                    <w:right w:val="single" w:sz="4" w:space="0" w:color="auto"/>
                  </w:tcBorders>
                  <w:shd w:val="clear" w:color="auto" w:fill="auto"/>
                  <w:noWrap/>
                </w:tcPr>
                <w:p w14:paraId="0A4ABA33" w14:textId="77777777" w:rsidR="00DE2FBC" w:rsidRPr="003F5963" w:rsidRDefault="00DE2FBC" w:rsidP="00DF590B">
                  <w:pPr>
                    <w:spacing w:after="0" w:line="240" w:lineRule="auto"/>
                    <w:rPr>
                      <w:rFonts w:ascii="Calibri" w:eastAsia="Times New Roman" w:hAnsi="Calibri" w:cs="Calibri"/>
                      <w:color w:val="FF0000"/>
                      <w:kern w:val="0"/>
                      <w14:ligatures w14:val="none"/>
                    </w:rPr>
                  </w:pPr>
                  <w:r w:rsidRPr="003F5963">
                    <w:rPr>
                      <w:color w:val="FF0000"/>
                    </w:rPr>
                    <w:t>28°58'56.3"E</w:t>
                  </w:r>
                </w:p>
              </w:tc>
            </w:tr>
          </w:tbl>
          <w:p w14:paraId="45D86411" w14:textId="77777777" w:rsidR="00DE2FBC" w:rsidRPr="00DC1578" w:rsidRDefault="00DE2FBC" w:rsidP="00DF590B">
            <w:pPr>
              <w:rPr>
                <w:color w:val="FF0000"/>
                <w:lang w:val="en-US"/>
              </w:rPr>
            </w:pPr>
          </w:p>
        </w:tc>
        <w:tc>
          <w:tcPr>
            <w:tcW w:w="3653" w:type="dxa"/>
          </w:tcPr>
          <w:p w14:paraId="1983BE37" w14:textId="77777777" w:rsidR="00DE2FBC" w:rsidRPr="003F5963" w:rsidRDefault="00DE2FBC" w:rsidP="00DF590B">
            <w:pPr>
              <w:rPr>
                <w:color w:val="FF0000"/>
              </w:rPr>
            </w:pPr>
            <w:r w:rsidRPr="003F5963">
              <w:rPr>
                <w:color w:val="FF0000"/>
              </w:rPr>
              <w:t>Creuser et remblayer les canalisations, remplacer les canalisations et robinets cassés</w:t>
            </w:r>
          </w:p>
        </w:tc>
        <w:tc>
          <w:tcPr>
            <w:tcW w:w="3334" w:type="dxa"/>
            <w:gridSpan w:val="2"/>
          </w:tcPr>
          <w:p w14:paraId="6E24F5E1" w14:textId="77777777" w:rsidR="00DE2FBC" w:rsidRPr="003F5963" w:rsidRDefault="00DE2FBC" w:rsidP="00DF590B">
            <w:pPr>
              <w:rPr>
                <w:color w:val="FF0000"/>
              </w:rPr>
            </w:pPr>
          </w:p>
        </w:tc>
      </w:tr>
      <w:tr w:rsidR="00DE2FBC" w:rsidRPr="003F5963" w14:paraId="70C6F125" w14:textId="77777777" w:rsidTr="00565AE6">
        <w:trPr>
          <w:trHeight w:val="257"/>
        </w:trPr>
        <w:tc>
          <w:tcPr>
            <w:tcW w:w="457" w:type="dxa"/>
          </w:tcPr>
          <w:p w14:paraId="3C3E3046" w14:textId="77777777" w:rsidR="00DE2FBC" w:rsidRPr="00DC1578" w:rsidRDefault="00DE2FBC" w:rsidP="00DF590B">
            <w:pPr>
              <w:rPr>
                <w:color w:val="FF0000"/>
              </w:rPr>
            </w:pPr>
          </w:p>
        </w:tc>
        <w:tc>
          <w:tcPr>
            <w:tcW w:w="1046" w:type="dxa"/>
          </w:tcPr>
          <w:p w14:paraId="38CEBAE8" w14:textId="77777777" w:rsidR="00DE2FBC" w:rsidRPr="00DC1578" w:rsidRDefault="00DE2FBC" w:rsidP="00DF590B">
            <w:pPr>
              <w:rPr>
                <w:color w:val="FF0000"/>
              </w:rPr>
            </w:pPr>
          </w:p>
        </w:tc>
        <w:tc>
          <w:tcPr>
            <w:tcW w:w="5550" w:type="dxa"/>
          </w:tcPr>
          <w:tbl>
            <w:tblPr>
              <w:tblW w:w="4335" w:type="dxa"/>
              <w:tblCellMar>
                <w:left w:w="10" w:type="dxa"/>
                <w:right w:w="10" w:type="dxa"/>
              </w:tblCellMar>
              <w:tblLook w:val="04A0" w:firstRow="1" w:lastRow="0" w:firstColumn="1" w:lastColumn="0" w:noHBand="0" w:noVBand="1"/>
            </w:tblPr>
            <w:tblGrid>
              <w:gridCol w:w="1419"/>
              <w:gridCol w:w="1500"/>
              <w:gridCol w:w="1490"/>
            </w:tblGrid>
            <w:tr w:rsidR="00DE2FBC" w:rsidRPr="00DC1578" w14:paraId="2320FE41" w14:textId="77777777" w:rsidTr="00565AE6">
              <w:trPr>
                <w:trHeight w:val="1031"/>
              </w:trPr>
              <w:tc>
                <w:tcPr>
                  <w:tcW w:w="1419" w:type="dxa"/>
                  <w:tcBorders>
                    <w:top w:val="single" w:sz="4" w:space="0" w:color="auto"/>
                    <w:left w:val="single" w:sz="4" w:space="0" w:color="auto"/>
                    <w:bottom w:val="single" w:sz="4" w:space="0" w:color="auto"/>
                    <w:right w:val="single" w:sz="4" w:space="0" w:color="auto"/>
                  </w:tcBorders>
                  <w:shd w:val="clear" w:color="auto" w:fill="auto"/>
                  <w:noWrap/>
                </w:tcPr>
                <w:p w14:paraId="4C322292" w14:textId="417CCC3D" w:rsidR="00DE2FBC" w:rsidRPr="00DC1578" w:rsidRDefault="00DE2FBC" w:rsidP="00DE2FBC">
                  <w:pPr>
                    <w:spacing w:after="0" w:line="240" w:lineRule="auto"/>
                    <w:rPr>
                      <w:rFonts w:ascii="Calibri" w:eastAsia="Times New Roman" w:hAnsi="Calibri" w:cs="Calibri"/>
                      <w:color w:val="FF0000"/>
                      <w:kern w:val="0"/>
                      <w14:ligatures w14:val="none"/>
                    </w:rPr>
                  </w:pPr>
                  <w:r w:rsidRPr="00DC1578">
                    <w:rPr>
                      <w:color w:val="FF0000"/>
                    </w:rPr>
                    <w:t>BF Centre de Santé</w:t>
                  </w:r>
                </w:p>
              </w:tc>
              <w:tc>
                <w:tcPr>
                  <w:tcW w:w="1500" w:type="dxa"/>
                  <w:tcBorders>
                    <w:top w:val="single" w:sz="4" w:space="0" w:color="auto"/>
                    <w:left w:val="nil"/>
                    <w:bottom w:val="single" w:sz="4" w:space="0" w:color="auto"/>
                    <w:right w:val="single" w:sz="4" w:space="0" w:color="auto"/>
                  </w:tcBorders>
                  <w:shd w:val="clear" w:color="auto" w:fill="auto"/>
                  <w:noWrap/>
                </w:tcPr>
                <w:p w14:paraId="3A651255" w14:textId="6BB4229D" w:rsidR="00DE2FBC" w:rsidRPr="003F5963" w:rsidRDefault="00DE2FBC" w:rsidP="00DE2FBC">
                  <w:pPr>
                    <w:spacing w:after="0" w:line="240" w:lineRule="auto"/>
                    <w:rPr>
                      <w:rFonts w:ascii="Calibri" w:eastAsia="Times New Roman" w:hAnsi="Calibri" w:cs="Calibri"/>
                      <w:color w:val="FF0000"/>
                      <w:kern w:val="0"/>
                      <w14:ligatures w14:val="none"/>
                    </w:rPr>
                  </w:pPr>
                  <w:r w:rsidRPr="000747C3">
                    <w:rPr>
                      <w:color w:val="FF0000"/>
                    </w:rPr>
                    <w:t>02°32'14.3" S</w:t>
                  </w:r>
                </w:p>
              </w:tc>
              <w:tc>
                <w:tcPr>
                  <w:tcW w:w="1416" w:type="dxa"/>
                  <w:tcBorders>
                    <w:top w:val="single" w:sz="4" w:space="0" w:color="auto"/>
                    <w:left w:val="nil"/>
                    <w:bottom w:val="single" w:sz="4" w:space="0" w:color="auto"/>
                    <w:right w:val="single" w:sz="4" w:space="0" w:color="auto"/>
                  </w:tcBorders>
                  <w:shd w:val="clear" w:color="auto" w:fill="auto"/>
                  <w:noWrap/>
                </w:tcPr>
                <w:p w14:paraId="527D11CE" w14:textId="78A0D4CC" w:rsidR="00DE2FBC" w:rsidRPr="003F5963" w:rsidRDefault="00DE2FBC" w:rsidP="00DE2FBC">
                  <w:pPr>
                    <w:spacing w:after="0" w:line="240" w:lineRule="auto"/>
                    <w:rPr>
                      <w:rFonts w:ascii="Calibri" w:eastAsia="Times New Roman" w:hAnsi="Calibri" w:cs="Calibri"/>
                      <w:color w:val="FF0000"/>
                      <w:kern w:val="0"/>
                      <w14:ligatures w14:val="none"/>
                    </w:rPr>
                  </w:pPr>
                  <w:r w:rsidRPr="000747C3">
                    <w:rPr>
                      <w:color w:val="FF0000"/>
                    </w:rPr>
                    <w:t>028°49'45.5"E</w:t>
                  </w:r>
                </w:p>
              </w:tc>
            </w:tr>
            <w:tr w:rsidR="00DE2FBC" w:rsidRPr="00DC1578" w14:paraId="4CCC5CF7" w14:textId="77777777" w:rsidTr="00565AE6">
              <w:trPr>
                <w:trHeight w:val="1031"/>
              </w:trPr>
              <w:tc>
                <w:tcPr>
                  <w:tcW w:w="1419" w:type="dxa"/>
                  <w:tcBorders>
                    <w:top w:val="single" w:sz="4" w:space="0" w:color="auto"/>
                    <w:left w:val="single" w:sz="4" w:space="0" w:color="auto"/>
                    <w:bottom w:val="single" w:sz="4" w:space="0" w:color="auto"/>
                    <w:right w:val="single" w:sz="4" w:space="0" w:color="auto"/>
                  </w:tcBorders>
                  <w:shd w:val="clear" w:color="auto" w:fill="auto"/>
                  <w:noWrap/>
                </w:tcPr>
                <w:p w14:paraId="43C6C51A" w14:textId="4D108860" w:rsidR="00DE2FBC" w:rsidRPr="00DC1578" w:rsidRDefault="00DE2FBC" w:rsidP="00DE2FBC">
                  <w:pPr>
                    <w:spacing w:after="0" w:line="240" w:lineRule="auto"/>
                    <w:rPr>
                      <w:rFonts w:ascii="Calibri" w:eastAsia="Times New Roman" w:hAnsi="Calibri" w:cs="Calibri"/>
                      <w:color w:val="FF0000"/>
                      <w:kern w:val="0"/>
                      <w14:ligatures w14:val="none"/>
                    </w:rPr>
                  </w:pPr>
                  <w:r w:rsidRPr="00DC1578">
                    <w:rPr>
                      <w:color w:val="FF0000"/>
                    </w:rPr>
                    <w:t xml:space="preserve">BF </w:t>
                  </w:r>
                  <w:proofErr w:type="spellStart"/>
                  <w:r w:rsidRPr="00DC1578">
                    <w:rPr>
                      <w:color w:val="FF0000"/>
                    </w:rPr>
                    <w:t>Cibimbi</w:t>
                  </w:r>
                  <w:proofErr w:type="spellEnd"/>
                  <w:r w:rsidRPr="00DC1578">
                    <w:rPr>
                      <w:color w:val="FF0000"/>
                    </w:rPr>
                    <w:t xml:space="preserve"> chez </w:t>
                  </w:r>
                  <w:proofErr w:type="spellStart"/>
                  <w:r w:rsidRPr="00DC1578">
                    <w:rPr>
                      <w:color w:val="FF0000"/>
                    </w:rPr>
                    <w:t>Mugunga</w:t>
                  </w:r>
                  <w:proofErr w:type="spellEnd"/>
                </w:p>
              </w:tc>
              <w:tc>
                <w:tcPr>
                  <w:tcW w:w="1500" w:type="dxa"/>
                  <w:tcBorders>
                    <w:top w:val="single" w:sz="4" w:space="0" w:color="auto"/>
                    <w:left w:val="nil"/>
                    <w:bottom w:val="single" w:sz="4" w:space="0" w:color="auto"/>
                    <w:right w:val="single" w:sz="4" w:space="0" w:color="auto"/>
                  </w:tcBorders>
                  <w:shd w:val="clear" w:color="auto" w:fill="auto"/>
                  <w:noWrap/>
                </w:tcPr>
                <w:p w14:paraId="3B8446D8" w14:textId="0E4CA4DE" w:rsidR="00DE2FBC" w:rsidRPr="003F5963" w:rsidRDefault="00DE2FBC" w:rsidP="00DE2FBC">
                  <w:pPr>
                    <w:spacing w:after="0" w:line="240" w:lineRule="auto"/>
                    <w:rPr>
                      <w:rFonts w:ascii="Calibri" w:eastAsia="Times New Roman" w:hAnsi="Calibri" w:cs="Calibri"/>
                      <w:color w:val="FF0000"/>
                      <w:kern w:val="0"/>
                      <w14:ligatures w14:val="none"/>
                    </w:rPr>
                  </w:pPr>
                  <w:r w:rsidRPr="000747C3">
                    <w:rPr>
                      <w:color w:val="FF0000"/>
                    </w:rPr>
                    <w:t>28°49'44.5'' S</w:t>
                  </w:r>
                </w:p>
              </w:tc>
              <w:tc>
                <w:tcPr>
                  <w:tcW w:w="1416" w:type="dxa"/>
                  <w:tcBorders>
                    <w:top w:val="single" w:sz="4" w:space="0" w:color="auto"/>
                    <w:left w:val="nil"/>
                    <w:bottom w:val="single" w:sz="4" w:space="0" w:color="auto"/>
                    <w:right w:val="single" w:sz="4" w:space="0" w:color="auto"/>
                  </w:tcBorders>
                  <w:shd w:val="clear" w:color="auto" w:fill="auto"/>
                  <w:noWrap/>
                </w:tcPr>
                <w:p w14:paraId="5C9EA27C" w14:textId="2D5D91E5" w:rsidR="00DE2FBC" w:rsidRPr="003F5963" w:rsidRDefault="00DE2FBC" w:rsidP="00DE2FBC">
                  <w:pPr>
                    <w:spacing w:after="0" w:line="240" w:lineRule="auto"/>
                    <w:rPr>
                      <w:rFonts w:ascii="Calibri" w:eastAsia="Times New Roman" w:hAnsi="Calibri" w:cs="Calibri"/>
                      <w:color w:val="FF0000"/>
                      <w:kern w:val="0"/>
                      <w14:ligatures w14:val="none"/>
                    </w:rPr>
                  </w:pPr>
                  <w:r w:rsidRPr="000747C3">
                    <w:rPr>
                      <w:color w:val="FF0000"/>
                    </w:rPr>
                    <w:t>02°12'52.3"E</w:t>
                  </w:r>
                </w:p>
              </w:tc>
            </w:tr>
            <w:tr w:rsidR="00DE2FBC" w:rsidRPr="00DC1578" w14:paraId="4AB09BEA" w14:textId="77777777" w:rsidTr="00565AE6">
              <w:trPr>
                <w:trHeight w:val="1031"/>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75B7A" w14:textId="30B302D6" w:rsidR="00DE2FBC" w:rsidRPr="00DC1578" w:rsidRDefault="00DE2FBC" w:rsidP="00DE2FBC">
                  <w:pPr>
                    <w:spacing w:after="0" w:line="240" w:lineRule="auto"/>
                    <w:rPr>
                      <w:rFonts w:ascii="Calibri" w:eastAsia="Times New Roman" w:hAnsi="Calibri" w:cs="Calibri"/>
                      <w:color w:val="FF0000"/>
                      <w:kern w:val="0"/>
                      <w14:ligatures w14:val="none"/>
                    </w:rPr>
                  </w:pPr>
                  <w:r w:rsidRPr="00DC1578">
                    <w:rPr>
                      <w:rFonts w:ascii="Calibri" w:hAnsi="Calibri" w:cs="Calibri"/>
                      <w:color w:val="FF0000"/>
                      <w:sz w:val="22"/>
                      <w:szCs w:val="22"/>
                      <w:shd w:val="clear" w:color="auto" w:fill="FFFFFF"/>
                    </w:rPr>
                    <w:t xml:space="preserve">BF </w:t>
                  </w:r>
                  <w:proofErr w:type="spellStart"/>
                  <w:r w:rsidRPr="00DC1578">
                    <w:rPr>
                      <w:rFonts w:ascii="Calibri" w:hAnsi="Calibri" w:cs="Calibri"/>
                      <w:color w:val="FF0000"/>
                      <w:sz w:val="22"/>
                      <w:szCs w:val="22"/>
                      <w:shd w:val="clear" w:color="auto" w:fill="FFFFFF"/>
                    </w:rPr>
                    <w:t>Cibimbi</w:t>
                  </w:r>
                  <w:proofErr w:type="spellEnd"/>
                  <w:r w:rsidRPr="00DC1578">
                    <w:rPr>
                      <w:rFonts w:ascii="Calibri" w:hAnsi="Calibri" w:cs="Calibri"/>
                      <w:color w:val="FF0000"/>
                      <w:sz w:val="22"/>
                      <w:szCs w:val="22"/>
                      <w:shd w:val="clear" w:color="auto" w:fill="FFFFFF"/>
                    </w:rPr>
                    <w:t xml:space="preserve"> </w:t>
                  </w:r>
                  <w:proofErr w:type="spellStart"/>
                  <w:r w:rsidRPr="00DC1578">
                    <w:rPr>
                      <w:rFonts w:ascii="Calibri" w:hAnsi="Calibri" w:cs="Calibri"/>
                      <w:color w:val="FF0000"/>
                      <w:sz w:val="22"/>
                      <w:szCs w:val="22"/>
                      <w:shd w:val="clear" w:color="auto" w:fill="FFFFFF"/>
                    </w:rPr>
                    <w:t>Sabuni</w:t>
                  </w:r>
                  <w:proofErr w:type="spellEnd"/>
                  <w:r w:rsidRPr="00DC1578">
                    <w:rPr>
                      <w:rFonts w:ascii="Calibri" w:hAnsi="Calibri" w:cs="Calibri"/>
                      <w:color w:val="FF0000"/>
                      <w:sz w:val="22"/>
                      <w:szCs w:val="22"/>
                      <w:shd w:val="clear" w:color="auto" w:fill="FFFFFF"/>
                    </w:rPr>
                    <w:t xml:space="preserve"> (Chez </w:t>
                  </w:r>
                  <w:proofErr w:type="spellStart"/>
                  <w:r w:rsidRPr="00DC1578">
                    <w:rPr>
                      <w:rFonts w:ascii="Calibri" w:hAnsi="Calibri" w:cs="Calibri"/>
                      <w:color w:val="FF0000"/>
                      <w:sz w:val="22"/>
                      <w:szCs w:val="22"/>
                      <w:shd w:val="clear" w:color="auto" w:fill="FFFFFF"/>
                    </w:rPr>
                    <w:t>Lushekere</w:t>
                  </w:r>
                  <w:proofErr w:type="spellEnd"/>
                </w:p>
              </w:tc>
              <w:tc>
                <w:tcPr>
                  <w:tcW w:w="1500" w:type="dxa"/>
                  <w:tcBorders>
                    <w:top w:val="single" w:sz="4" w:space="0" w:color="auto"/>
                    <w:left w:val="nil"/>
                    <w:bottom w:val="single" w:sz="4" w:space="0" w:color="auto"/>
                    <w:right w:val="single" w:sz="4" w:space="0" w:color="auto"/>
                  </w:tcBorders>
                  <w:shd w:val="clear" w:color="auto" w:fill="auto"/>
                  <w:noWrap/>
                  <w:vAlign w:val="center"/>
                </w:tcPr>
                <w:p w14:paraId="361D38CE" w14:textId="5E80862F" w:rsidR="00DE2FBC" w:rsidRPr="003F5963" w:rsidRDefault="00DE2FBC" w:rsidP="00DE2FBC">
                  <w:pPr>
                    <w:spacing w:after="0" w:line="240" w:lineRule="auto"/>
                    <w:rPr>
                      <w:rFonts w:ascii="Calibri" w:eastAsia="Times New Roman" w:hAnsi="Calibri" w:cs="Calibri"/>
                      <w:color w:val="FF0000"/>
                      <w:kern w:val="0"/>
                      <w14:ligatures w14:val="none"/>
                    </w:rPr>
                  </w:pPr>
                  <w:r w:rsidRPr="000747C3">
                    <w:rPr>
                      <w:rFonts w:ascii="Calibri" w:eastAsia="Times New Roman" w:hAnsi="Calibri" w:cs="Calibri"/>
                      <w:color w:val="FF0000"/>
                      <w:kern w:val="0"/>
                      <w14:ligatures w14:val="none"/>
                    </w:rPr>
                    <w:t>2°12'47.5"S</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3A8ACFE" w14:textId="77777777" w:rsidR="00DE2FBC" w:rsidRPr="00DC1578" w:rsidRDefault="00DE2FBC" w:rsidP="00DE2FBC">
                  <w:pPr>
                    <w:rPr>
                      <w:rFonts w:ascii="Calibri" w:hAnsi="Calibri" w:cs="Calibri"/>
                      <w:color w:val="FF0000"/>
                      <w:sz w:val="28"/>
                      <w:szCs w:val="28"/>
                    </w:rPr>
                  </w:pPr>
                  <w:r w:rsidRPr="000747C3">
                    <w:rPr>
                      <w:rFonts w:ascii="Calibri" w:hAnsi="Calibri" w:cs="Calibri"/>
                      <w:color w:val="FF0000"/>
                      <w:sz w:val="28"/>
                      <w:szCs w:val="28"/>
                    </w:rPr>
                    <w:t>28°49'44.6"E</w:t>
                  </w:r>
                </w:p>
                <w:p w14:paraId="1A18F661" w14:textId="76E3C4D9" w:rsidR="00DE2FBC" w:rsidRPr="003F5963" w:rsidRDefault="00DE2FBC" w:rsidP="00DE2FBC">
                  <w:pPr>
                    <w:spacing w:after="0" w:line="240" w:lineRule="auto"/>
                    <w:rPr>
                      <w:rFonts w:ascii="Calibri" w:eastAsia="Times New Roman" w:hAnsi="Calibri" w:cs="Calibri"/>
                      <w:color w:val="FF0000"/>
                      <w:kern w:val="0"/>
                      <w14:ligatures w14:val="none"/>
                    </w:rPr>
                  </w:pPr>
                </w:p>
              </w:tc>
            </w:tr>
          </w:tbl>
          <w:p w14:paraId="6DE52913" w14:textId="77777777" w:rsidR="00DE2FBC" w:rsidRPr="00DC1578" w:rsidRDefault="00DE2FBC" w:rsidP="00DF590B">
            <w:pPr>
              <w:spacing w:after="0" w:line="240" w:lineRule="auto"/>
              <w:rPr>
                <w:color w:val="FF0000"/>
              </w:rPr>
            </w:pPr>
          </w:p>
        </w:tc>
        <w:tc>
          <w:tcPr>
            <w:tcW w:w="3653" w:type="dxa"/>
          </w:tcPr>
          <w:p w14:paraId="22438B65" w14:textId="77777777" w:rsidR="00DE2FBC" w:rsidRDefault="00DE2FBC" w:rsidP="00DE2FBC">
            <w:pPr>
              <w:rPr>
                <w:color w:val="FF0000"/>
              </w:rPr>
            </w:pPr>
            <w:r>
              <w:rPr>
                <w:color w:val="FF0000"/>
              </w:rPr>
              <w:tab/>
              <w:t xml:space="preserve">1. </w:t>
            </w:r>
            <w:r w:rsidRPr="000747C3">
              <w:rPr>
                <w:color w:val="FF0000"/>
              </w:rPr>
              <w:t>Améliorer le captage en remplaçant les tuyaux cassés, en creusant et en remblayant les tuyaux. Cela se traduira par la fiabilité et la qualité</w:t>
            </w:r>
          </w:p>
          <w:p w14:paraId="14475672" w14:textId="77777777" w:rsidR="00DE2FBC" w:rsidRDefault="00DE2FBC" w:rsidP="00DE2FBC">
            <w:pPr>
              <w:rPr>
                <w:color w:val="FF0000"/>
              </w:rPr>
            </w:pPr>
            <w:r>
              <w:rPr>
                <w:color w:val="FF0000"/>
              </w:rPr>
              <w:t xml:space="preserve">2. </w:t>
            </w:r>
            <w:r w:rsidRPr="000747C3">
              <w:rPr>
                <w:color w:val="FF0000"/>
              </w:rPr>
              <w:t>Protégez et améliorez le captage des eaux, remplacez les canalisations cassées, creusez et remblayez les canalisations. Menant à la qualité, à la fiabilité et à l’accessibilité</w:t>
            </w:r>
          </w:p>
          <w:p w14:paraId="0B65B318" w14:textId="0FCC0219" w:rsidR="00DE2FBC" w:rsidRPr="003F5963" w:rsidRDefault="00DE2FBC" w:rsidP="00565AE6">
            <w:pPr>
              <w:tabs>
                <w:tab w:val="left" w:pos="1100"/>
              </w:tabs>
              <w:rPr>
                <w:color w:val="FF0000"/>
              </w:rPr>
            </w:pPr>
            <w:r>
              <w:rPr>
                <w:color w:val="FF0000"/>
              </w:rPr>
              <w:t xml:space="preserve">3. </w:t>
            </w:r>
            <w:r w:rsidRPr="000747C3">
              <w:rPr>
                <w:color w:val="FF0000"/>
              </w:rPr>
              <w:t>Remplacer les tuyaux cassés, réparer le revêtement du réservoir, réparer le tuyau de trop-plein</w:t>
            </w:r>
          </w:p>
        </w:tc>
        <w:tc>
          <w:tcPr>
            <w:tcW w:w="3334" w:type="dxa"/>
            <w:gridSpan w:val="2"/>
          </w:tcPr>
          <w:p w14:paraId="5794567D" w14:textId="77777777" w:rsidR="00DE2FBC" w:rsidRPr="003F5963" w:rsidRDefault="00DE2FBC" w:rsidP="00DF590B">
            <w:pPr>
              <w:rPr>
                <w:color w:val="FF0000"/>
              </w:rPr>
            </w:pPr>
          </w:p>
        </w:tc>
      </w:tr>
    </w:tbl>
    <w:p w14:paraId="4DDC103B" w14:textId="4B338991" w:rsidR="003D7D94" w:rsidRPr="00E272BE" w:rsidRDefault="003D7D94">
      <w:pPr>
        <w:tabs>
          <w:tab w:val="left" w:pos="2490"/>
        </w:tabs>
        <w:rPr>
          <w:sz w:val="32"/>
          <w:szCs w:val="32"/>
        </w:rPr>
      </w:pPr>
    </w:p>
    <w:sectPr w:rsidR="003D7D94" w:rsidRPr="00E272BE" w:rsidSect="007D182F">
      <w:pgSz w:w="15840" w:h="12240" w:orient="landscape"/>
      <w:pgMar w:top="567" w:right="956" w:bottom="426"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821C21"/>
    <w:multiLevelType w:val="multilevel"/>
    <w:tmpl w:val="C7D250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03954226">
    <w:abstractNumId w:val="0"/>
  </w:num>
  <w:num w:numId="2" w16cid:durableId="411123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trackRevision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D94"/>
    <w:rsid w:val="00001BA9"/>
    <w:rsid w:val="0018754A"/>
    <w:rsid w:val="00224B2D"/>
    <w:rsid w:val="00286E78"/>
    <w:rsid w:val="003355ED"/>
    <w:rsid w:val="003834D8"/>
    <w:rsid w:val="00384BFA"/>
    <w:rsid w:val="00394D53"/>
    <w:rsid w:val="003D7D94"/>
    <w:rsid w:val="004264A2"/>
    <w:rsid w:val="00445422"/>
    <w:rsid w:val="00565AE6"/>
    <w:rsid w:val="005F703B"/>
    <w:rsid w:val="00794B31"/>
    <w:rsid w:val="007A6BF5"/>
    <w:rsid w:val="007D182F"/>
    <w:rsid w:val="00875E5A"/>
    <w:rsid w:val="009D57E4"/>
    <w:rsid w:val="00A246D5"/>
    <w:rsid w:val="00AD7A3D"/>
    <w:rsid w:val="00B453EF"/>
    <w:rsid w:val="00B637D7"/>
    <w:rsid w:val="00C1012E"/>
    <w:rsid w:val="00C11B8A"/>
    <w:rsid w:val="00D823E6"/>
    <w:rsid w:val="00DE2FBC"/>
    <w:rsid w:val="00DF687F"/>
    <w:rsid w:val="00EB0EC9"/>
    <w:rsid w:val="00F52C8F"/>
    <w:rsid w:val="00F955DD"/>
    <w:rsid w:val="00FD10CA"/>
    <w:rsid w:val="00FD79E8"/>
    <w:rsid w:val="00FE0DE2"/>
    <w:rsid w:val="0D524D9D"/>
  </w:rsids>
  <m:mathPr>
    <m:mathFont m:val="Cambria Math"/>
    <m:brkBin m:val="before"/>
    <m:brkBinSub m:val="--"/>
    <m:smallFrac m:val="0"/>
    <m:dispDef/>
    <m:lMargin m:val="0"/>
    <m:rMargin m:val="0"/>
    <m:defJc m:val="centerGroup"/>
    <m:wrapIndent m:val="1440"/>
    <m:intLim m:val="subSup"/>
    <m:naryLim m:val="undOvr"/>
  </m:mathPr>
  <w:themeFontLang w:val="fr-C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C0F26"/>
  <w15:docId w15:val="{E8C60813-B8A7-4A83-BF58-77F0683D8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CD" w:eastAsia="fr-C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DF687F"/>
    <w:pPr>
      <w:spacing w:after="0" w:line="240" w:lineRule="auto"/>
    </w:pPr>
  </w:style>
  <w:style w:type="character" w:customStyle="1" w:styleId="wacimagecontainer">
    <w:name w:val="wacimagecontainer"/>
    <w:basedOn w:val="DefaultParagraphFont"/>
    <w:rsid w:val="00DF6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045110">
      <w:bodyDiv w:val="1"/>
      <w:marLeft w:val="0"/>
      <w:marRight w:val="0"/>
      <w:marTop w:val="0"/>
      <w:marBottom w:val="0"/>
      <w:divBdr>
        <w:top w:val="none" w:sz="0" w:space="0" w:color="auto"/>
        <w:left w:val="none" w:sz="0" w:space="0" w:color="auto"/>
        <w:bottom w:val="none" w:sz="0" w:space="0" w:color="auto"/>
        <w:right w:val="none" w:sz="0" w:space="0" w:color="auto"/>
      </w:divBdr>
    </w:div>
    <w:div w:id="83689823">
      <w:bodyDiv w:val="1"/>
      <w:marLeft w:val="0"/>
      <w:marRight w:val="0"/>
      <w:marTop w:val="0"/>
      <w:marBottom w:val="0"/>
      <w:divBdr>
        <w:top w:val="none" w:sz="0" w:space="0" w:color="auto"/>
        <w:left w:val="none" w:sz="0" w:space="0" w:color="auto"/>
        <w:bottom w:val="none" w:sz="0" w:space="0" w:color="auto"/>
        <w:right w:val="none" w:sz="0" w:space="0" w:color="auto"/>
      </w:divBdr>
    </w:div>
    <w:div w:id="151340252">
      <w:bodyDiv w:val="1"/>
      <w:marLeft w:val="0"/>
      <w:marRight w:val="0"/>
      <w:marTop w:val="0"/>
      <w:marBottom w:val="0"/>
      <w:divBdr>
        <w:top w:val="none" w:sz="0" w:space="0" w:color="auto"/>
        <w:left w:val="none" w:sz="0" w:space="0" w:color="auto"/>
        <w:bottom w:val="none" w:sz="0" w:space="0" w:color="auto"/>
        <w:right w:val="none" w:sz="0" w:space="0" w:color="auto"/>
      </w:divBdr>
    </w:div>
    <w:div w:id="282813656">
      <w:bodyDiv w:val="1"/>
      <w:marLeft w:val="0"/>
      <w:marRight w:val="0"/>
      <w:marTop w:val="0"/>
      <w:marBottom w:val="0"/>
      <w:divBdr>
        <w:top w:val="none" w:sz="0" w:space="0" w:color="auto"/>
        <w:left w:val="none" w:sz="0" w:space="0" w:color="auto"/>
        <w:bottom w:val="none" w:sz="0" w:space="0" w:color="auto"/>
        <w:right w:val="none" w:sz="0" w:space="0" w:color="auto"/>
      </w:divBdr>
    </w:div>
    <w:div w:id="369454708">
      <w:bodyDiv w:val="1"/>
      <w:marLeft w:val="0"/>
      <w:marRight w:val="0"/>
      <w:marTop w:val="0"/>
      <w:marBottom w:val="0"/>
      <w:divBdr>
        <w:top w:val="none" w:sz="0" w:space="0" w:color="auto"/>
        <w:left w:val="none" w:sz="0" w:space="0" w:color="auto"/>
        <w:bottom w:val="none" w:sz="0" w:space="0" w:color="auto"/>
        <w:right w:val="none" w:sz="0" w:space="0" w:color="auto"/>
      </w:divBdr>
    </w:div>
    <w:div w:id="532574276">
      <w:bodyDiv w:val="1"/>
      <w:marLeft w:val="0"/>
      <w:marRight w:val="0"/>
      <w:marTop w:val="0"/>
      <w:marBottom w:val="0"/>
      <w:divBdr>
        <w:top w:val="none" w:sz="0" w:space="0" w:color="auto"/>
        <w:left w:val="none" w:sz="0" w:space="0" w:color="auto"/>
        <w:bottom w:val="none" w:sz="0" w:space="0" w:color="auto"/>
        <w:right w:val="none" w:sz="0" w:space="0" w:color="auto"/>
      </w:divBdr>
      <w:divsChild>
        <w:div w:id="1221865586">
          <w:marLeft w:val="0"/>
          <w:marRight w:val="0"/>
          <w:marTop w:val="0"/>
          <w:marBottom w:val="0"/>
          <w:divBdr>
            <w:top w:val="none" w:sz="0" w:space="0" w:color="auto"/>
            <w:left w:val="none" w:sz="0" w:space="0" w:color="auto"/>
            <w:bottom w:val="none" w:sz="0" w:space="0" w:color="auto"/>
            <w:right w:val="none" w:sz="0" w:space="0" w:color="auto"/>
          </w:divBdr>
        </w:div>
      </w:divsChild>
    </w:div>
    <w:div w:id="681972127">
      <w:bodyDiv w:val="1"/>
      <w:marLeft w:val="0"/>
      <w:marRight w:val="0"/>
      <w:marTop w:val="0"/>
      <w:marBottom w:val="0"/>
      <w:divBdr>
        <w:top w:val="none" w:sz="0" w:space="0" w:color="auto"/>
        <w:left w:val="none" w:sz="0" w:space="0" w:color="auto"/>
        <w:bottom w:val="none" w:sz="0" w:space="0" w:color="auto"/>
        <w:right w:val="none" w:sz="0" w:space="0" w:color="auto"/>
      </w:divBdr>
      <w:divsChild>
        <w:div w:id="614138097">
          <w:marLeft w:val="0"/>
          <w:marRight w:val="0"/>
          <w:marTop w:val="0"/>
          <w:marBottom w:val="0"/>
          <w:divBdr>
            <w:top w:val="none" w:sz="0" w:space="0" w:color="auto"/>
            <w:left w:val="none" w:sz="0" w:space="0" w:color="auto"/>
            <w:bottom w:val="none" w:sz="0" w:space="0" w:color="auto"/>
            <w:right w:val="none" w:sz="0" w:space="0" w:color="auto"/>
          </w:divBdr>
        </w:div>
      </w:divsChild>
    </w:div>
    <w:div w:id="894704912">
      <w:bodyDiv w:val="1"/>
      <w:marLeft w:val="0"/>
      <w:marRight w:val="0"/>
      <w:marTop w:val="0"/>
      <w:marBottom w:val="0"/>
      <w:divBdr>
        <w:top w:val="none" w:sz="0" w:space="0" w:color="auto"/>
        <w:left w:val="none" w:sz="0" w:space="0" w:color="auto"/>
        <w:bottom w:val="none" w:sz="0" w:space="0" w:color="auto"/>
        <w:right w:val="none" w:sz="0" w:space="0" w:color="auto"/>
      </w:divBdr>
    </w:div>
    <w:div w:id="1258248063">
      <w:bodyDiv w:val="1"/>
      <w:marLeft w:val="0"/>
      <w:marRight w:val="0"/>
      <w:marTop w:val="0"/>
      <w:marBottom w:val="0"/>
      <w:divBdr>
        <w:top w:val="none" w:sz="0" w:space="0" w:color="auto"/>
        <w:left w:val="none" w:sz="0" w:space="0" w:color="auto"/>
        <w:bottom w:val="none" w:sz="0" w:space="0" w:color="auto"/>
        <w:right w:val="none" w:sz="0" w:space="0" w:color="auto"/>
      </w:divBdr>
    </w:div>
    <w:div w:id="1336491487">
      <w:bodyDiv w:val="1"/>
      <w:marLeft w:val="0"/>
      <w:marRight w:val="0"/>
      <w:marTop w:val="0"/>
      <w:marBottom w:val="0"/>
      <w:divBdr>
        <w:top w:val="none" w:sz="0" w:space="0" w:color="auto"/>
        <w:left w:val="none" w:sz="0" w:space="0" w:color="auto"/>
        <w:bottom w:val="none" w:sz="0" w:space="0" w:color="auto"/>
        <w:right w:val="none" w:sz="0" w:space="0" w:color="auto"/>
      </w:divBdr>
    </w:div>
    <w:div w:id="1505245645">
      <w:bodyDiv w:val="1"/>
      <w:marLeft w:val="0"/>
      <w:marRight w:val="0"/>
      <w:marTop w:val="0"/>
      <w:marBottom w:val="0"/>
      <w:divBdr>
        <w:top w:val="none" w:sz="0" w:space="0" w:color="auto"/>
        <w:left w:val="none" w:sz="0" w:space="0" w:color="auto"/>
        <w:bottom w:val="none" w:sz="0" w:space="0" w:color="auto"/>
        <w:right w:val="none" w:sz="0" w:space="0" w:color="auto"/>
      </w:divBdr>
    </w:div>
    <w:div w:id="1598752957">
      <w:bodyDiv w:val="1"/>
      <w:marLeft w:val="0"/>
      <w:marRight w:val="0"/>
      <w:marTop w:val="0"/>
      <w:marBottom w:val="0"/>
      <w:divBdr>
        <w:top w:val="none" w:sz="0" w:space="0" w:color="auto"/>
        <w:left w:val="none" w:sz="0" w:space="0" w:color="auto"/>
        <w:bottom w:val="none" w:sz="0" w:space="0" w:color="auto"/>
        <w:right w:val="none" w:sz="0" w:space="0" w:color="auto"/>
      </w:divBdr>
    </w:div>
    <w:div w:id="1665281833">
      <w:bodyDiv w:val="1"/>
      <w:marLeft w:val="0"/>
      <w:marRight w:val="0"/>
      <w:marTop w:val="0"/>
      <w:marBottom w:val="0"/>
      <w:divBdr>
        <w:top w:val="none" w:sz="0" w:space="0" w:color="auto"/>
        <w:left w:val="none" w:sz="0" w:space="0" w:color="auto"/>
        <w:bottom w:val="none" w:sz="0" w:space="0" w:color="auto"/>
        <w:right w:val="none" w:sz="0" w:space="0" w:color="auto"/>
      </w:divBdr>
    </w:div>
    <w:div w:id="1668633393">
      <w:bodyDiv w:val="1"/>
      <w:marLeft w:val="0"/>
      <w:marRight w:val="0"/>
      <w:marTop w:val="0"/>
      <w:marBottom w:val="0"/>
      <w:divBdr>
        <w:top w:val="none" w:sz="0" w:space="0" w:color="auto"/>
        <w:left w:val="none" w:sz="0" w:space="0" w:color="auto"/>
        <w:bottom w:val="none" w:sz="0" w:space="0" w:color="auto"/>
        <w:right w:val="none" w:sz="0" w:space="0" w:color="auto"/>
      </w:divBdr>
    </w:div>
    <w:div w:id="1719209135">
      <w:bodyDiv w:val="1"/>
      <w:marLeft w:val="0"/>
      <w:marRight w:val="0"/>
      <w:marTop w:val="0"/>
      <w:marBottom w:val="0"/>
      <w:divBdr>
        <w:top w:val="none" w:sz="0" w:space="0" w:color="auto"/>
        <w:left w:val="none" w:sz="0" w:space="0" w:color="auto"/>
        <w:bottom w:val="none" w:sz="0" w:space="0" w:color="auto"/>
        <w:right w:val="none" w:sz="0" w:space="0" w:color="auto"/>
      </w:divBdr>
    </w:div>
    <w:div w:id="1746682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3998</Words>
  <Characters>21993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Arnauld Zozo</dc:creator>
  <cp:keywords/>
  <dc:description/>
  <cp:lastModifiedBy>Arnauld Zozo</cp:lastModifiedBy>
  <cp:revision>2</cp:revision>
  <dcterms:created xsi:type="dcterms:W3CDTF">2024-05-27T13:45:00Z</dcterms:created>
  <dcterms:modified xsi:type="dcterms:W3CDTF">2024-05-27T13:45:00Z</dcterms:modified>
</cp:coreProperties>
</file>